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442" w:rsidRDefault="00EB1442" w:rsidP="00AB72CB">
      <w:pPr>
        <w:pStyle w:val="NoSpacing"/>
        <w:jc w:val="both"/>
        <w:rPr>
          <w:rFonts w:ascii="Traditional Arabic" w:hAnsi="Traditional Arabic" w:cs="Traditional Arabic"/>
          <w:sz w:val="40"/>
          <w:szCs w:val="40"/>
          <w:rtl/>
        </w:rPr>
      </w:pPr>
    </w:p>
    <w:p w:rsidR="00EB1442" w:rsidRDefault="00EB1442" w:rsidP="00DB4541">
      <w:pPr>
        <w:pStyle w:val="NoSpacing"/>
        <w:ind w:left="425"/>
        <w:jc w:val="both"/>
        <w:rPr>
          <w:rFonts w:ascii="Traditional Arabic" w:hAnsi="Traditional Arabic" w:cs="Traditional Arabic"/>
          <w:sz w:val="40"/>
          <w:szCs w:val="40"/>
          <w:rtl/>
        </w:rPr>
      </w:pPr>
    </w:p>
    <w:p w:rsidR="00EB1442" w:rsidRDefault="00EB1442" w:rsidP="00EB1442">
      <w:pPr>
        <w:pStyle w:val="NoSpacing"/>
        <w:jc w:val="center"/>
        <w:rPr>
          <w:rFonts w:ascii="Traditional Arabic" w:hAnsi="Traditional Arabic" w:cs="Traditional Arabic"/>
          <w:b/>
          <w:bCs/>
          <w:sz w:val="96"/>
          <w:szCs w:val="96"/>
          <w:rtl/>
        </w:rPr>
      </w:pPr>
      <w:r w:rsidRPr="00EB1442">
        <w:rPr>
          <w:rFonts w:ascii="Traditional Arabic" w:hAnsi="Traditional Arabic" w:cs="Traditional Arabic"/>
          <w:b/>
          <w:bCs/>
          <w:sz w:val="96"/>
          <w:szCs w:val="96"/>
          <w:rtl/>
        </w:rPr>
        <w:t xml:space="preserve">الصراع الديني </w:t>
      </w:r>
      <w:r w:rsidRPr="00EB1442">
        <w:rPr>
          <w:rFonts w:ascii="Traditional Arabic" w:hAnsi="Traditional Arabic" w:cs="Traditional Arabic" w:hint="cs"/>
          <w:b/>
          <w:bCs/>
          <w:sz w:val="96"/>
          <w:szCs w:val="96"/>
          <w:rtl/>
        </w:rPr>
        <w:t xml:space="preserve">في نيجيريا </w:t>
      </w:r>
      <w:r w:rsidRPr="00EB1442">
        <w:rPr>
          <w:rFonts w:ascii="Traditional Arabic" w:hAnsi="Traditional Arabic" w:cs="Traditional Arabic"/>
          <w:b/>
          <w:bCs/>
          <w:sz w:val="96"/>
          <w:szCs w:val="96"/>
          <w:rtl/>
        </w:rPr>
        <w:t>وأبعاده الإقليمية</w:t>
      </w:r>
    </w:p>
    <w:p w:rsidR="00EB1442" w:rsidRDefault="00EB1442" w:rsidP="00EB1442">
      <w:pPr>
        <w:pStyle w:val="NoSpacing"/>
        <w:jc w:val="center"/>
        <w:rPr>
          <w:rFonts w:ascii="Traditional Arabic" w:hAnsi="Traditional Arabic" w:cs="Traditional Arabic"/>
          <w:b/>
          <w:bCs/>
          <w:sz w:val="40"/>
          <w:szCs w:val="40"/>
          <w:rtl/>
        </w:rPr>
      </w:pPr>
      <w:r w:rsidRPr="00EB1442">
        <w:rPr>
          <w:rFonts w:ascii="Traditional Arabic" w:hAnsi="Traditional Arabic" w:cs="Traditional Arabic" w:hint="cs"/>
          <w:b/>
          <w:bCs/>
          <w:sz w:val="40"/>
          <w:szCs w:val="40"/>
          <w:rtl/>
        </w:rPr>
        <w:t>بقلم</w:t>
      </w:r>
    </w:p>
    <w:p w:rsidR="00EB1442" w:rsidRDefault="00EB1442" w:rsidP="00EB1442">
      <w:pPr>
        <w:pStyle w:val="NoSpacing"/>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نوح إبراهيم إشولا (باز الله)</w:t>
      </w:r>
    </w:p>
    <w:p w:rsidR="00EB1442" w:rsidRDefault="00EB1442" w:rsidP="00EB1442">
      <w:pPr>
        <w:pStyle w:val="NoSpacing"/>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طالب في مستوى ماجستير،</w:t>
      </w:r>
    </w:p>
    <w:p w:rsidR="00EB1442" w:rsidRDefault="00EB1442" w:rsidP="00EB1442">
      <w:pPr>
        <w:pStyle w:val="NoSpacing"/>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 xml:space="preserve">قسم اللغة العربية، جامعة بايرو، </w:t>
      </w:r>
    </w:p>
    <w:p w:rsidR="00EB1442" w:rsidRPr="00EB1442" w:rsidRDefault="00EB1442" w:rsidP="00EB1442">
      <w:pPr>
        <w:pStyle w:val="NoSpacing"/>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كنو نيجيريا</w:t>
      </w:r>
    </w:p>
    <w:p w:rsidR="00EB1442" w:rsidRDefault="00EB1442" w:rsidP="00EB1442">
      <w:pPr>
        <w:pStyle w:val="NoSpacing"/>
        <w:jc w:val="center"/>
        <w:rPr>
          <w:rFonts w:ascii="Traditional Arabic" w:hAnsi="Traditional Arabic" w:cs="Traditional Arabic"/>
          <w:b/>
          <w:bCs/>
          <w:sz w:val="48"/>
          <w:szCs w:val="48"/>
          <w:rtl/>
        </w:rPr>
      </w:pPr>
      <w:r>
        <w:rPr>
          <w:rFonts w:ascii="Traditional Arabic" w:hAnsi="Traditional Arabic" w:cs="Traditional Arabic" w:hint="cs"/>
          <w:b/>
          <w:bCs/>
          <w:sz w:val="48"/>
          <w:szCs w:val="48"/>
          <w:rtl/>
        </w:rPr>
        <w:t>المؤتمر الدولي لتكريم الأستاذ الدكتور / محمد ثاني زهر الدين</w:t>
      </w:r>
    </w:p>
    <w:p w:rsidR="00AB72CB" w:rsidRDefault="00EB1442" w:rsidP="00CC105A">
      <w:pPr>
        <w:pStyle w:val="NoSpacing"/>
        <w:ind w:left="425"/>
        <w:jc w:val="center"/>
        <w:rPr>
          <w:rFonts w:ascii="Traditional Arabic" w:hAnsi="Traditional Arabic" w:cs="Traditional Arabic"/>
          <w:b/>
          <w:bCs/>
          <w:sz w:val="48"/>
          <w:szCs w:val="48"/>
          <w:rtl/>
        </w:rPr>
      </w:pPr>
      <w:r>
        <w:rPr>
          <w:rFonts w:ascii="Traditional Arabic" w:hAnsi="Traditional Arabic" w:cs="Traditional Arabic" w:hint="cs"/>
          <w:b/>
          <w:bCs/>
          <w:sz w:val="48"/>
          <w:szCs w:val="48"/>
          <w:rtl/>
        </w:rPr>
        <w:t xml:space="preserve">(الإمام الأكبر لمدينة كنو ـــ </w:t>
      </w:r>
      <w:r w:rsidR="00AB72CB">
        <w:rPr>
          <w:rFonts w:ascii="Traditional Arabic" w:hAnsi="Traditional Arabic" w:cs="Traditional Arabic" w:hint="cs"/>
          <w:b/>
          <w:bCs/>
          <w:sz w:val="48"/>
          <w:szCs w:val="48"/>
          <w:rtl/>
        </w:rPr>
        <w:t>نيجيريا)</w:t>
      </w:r>
    </w:p>
    <w:p w:rsidR="00AB72CB" w:rsidRDefault="00CC105A" w:rsidP="00AB72CB">
      <w:pPr>
        <w:pStyle w:val="NoSpacing"/>
        <w:ind w:left="425"/>
        <w:jc w:val="both"/>
        <w:rPr>
          <w:rFonts w:ascii="Traditional Arabic" w:hAnsi="Traditional Arabic" w:cs="Traditional Arabic"/>
          <w:b/>
          <w:bCs/>
          <w:sz w:val="48"/>
          <w:szCs w:val="48"/>
          <w:rtl/>
        </w:rPr>
      </w:pPr>
      <w:r>
        <w:rPr>
          <w:rFonts w:ascii="Traditional Arabic" w:hAnsi="Traditional Arabic" w:cs="Traditional Arabic" w:hint="cs"/>
          <w:b/>
          <w:bCs/>
          <w:sz w:val="48"/>
          <w:szCs w:val="48"/>
          <w:rtl/>
        </w:rPr>
        <w:t xml:space="preserve">                     مايو 2015م</w:t>
      </w:r>
    </w:p>
    <w:p w:rsidR="00AB72CB" w:rsidRDefault="00AB72CB" w:rsidP="00AB72CB">
      <w:pPr>
        <w:pStyle w:val="NoSpacing"/>
        <w:ind w:left="425"/>
        <w:jc w:val="both"/>
        <w:rPr>
          <w:rFonts w:ascii="Traditional Arabic" w:hAnsi="Traditional Arabic" w:cs="Traditional Arabic"/>
          <w:sz w:val="40"/>
          <w:szCs w:val="40"/>
          <w:rtl/>
        </w:rPr>
      </w:pPr>
    </w:p>
    <w:p w:rsidR="00AB72CB" w:rsidRDefault="00AB72CB" w:rsidP="00AB72CB">
      <w:pPr>
        <w:pStyle w:val="NoSpacing"/>
        <w:ind w:left="425"/>
        <w:jc w:val="both"/>
        <w:rPr>
          <w:rFonts w:ascii="Traditional Arabic" w:hAnsi="Traditional Arabic" w:cs="Traditional Arabic"/>
          <w:sz w:val="40"/>
          <w:szCs w:val="40"/>
          <w:rtl/>
        </w:rPr>
      </w:pPr>
    </w:p>
    <w:p w:rsidR="00AB72CB" w:rsidRDefault="00AB72CB" w:rsidP="00AB72CB">
      <w:pPr>
        <w:pStyle w:val="NoSpacing"/>
        <w:ind w:left="425"/>
        <w:jc w:val="both"/>
        <w:rPr>
          <w:rFonts w:ascii="Traditional Arabic" w:hAnsi="Traditional Arabic" w:cs="Traditional Arabic"/>
          <w:sz w:val="40"/>
          <w:szCs w:val="40"/>
          <w:rtl/>
        </w:rPr>
      </w:pPr>
    </w:p>
    <w:p w:rsidR="00AB72CB" w:rsidRDefault="00AB72CB" w:rsidP="00AB72CB">
      <w:pPr>
        <w:pStyle w:val="NoSpacing"/>
        <w:ind w:left="425"/>
        <w:jc w:val="both"/>
        <w:rPr>
          <w:rFonts w:ascii="Traditional Arabic" w:hAnsi="Traditional Arabic" w:cs="Traditional Arabic"/>
          <w:sz w:val="40"/>
          <w:szCs w:val="40"/>
          <w:rtl/>
        </w:rPr>
      </w:pPr>
    </w:p>
    <w:p w:rsidR="00AB72CB" w:rsidRDefault="00AB72CB" w:rsidP="00AB72CB">
      <w:pPr>
        <w:pStyle w:val="NoSpacing"/>
        <w:ind w:left="425"/>
        <w:jc w:val="both"/>
        <w:rPr>
          <w:rFonts w:ascii="Traditional Arabic" w:hAnsi="Traditional Arabic" w:cs="Traditional Arabic"/>
          <w:sz w:val="40"/>
          <w:szCs w:val="40"/>
          <w:rtl/>
        </w:rPr>
      </w:pPr>
    </w:p>
    <w:p w:rsidR="00AB72CB" w:rsidRDefault="00AB72CB" w:rsidP="00AB72CB">
      <w:pPr>
        <w:pStyle w:val="NoSpacing"/>
        <w:ind w:left="425"/>
        <w:jc w:val="both"/>
        <w:rPr>
          <w:rFonts w:ascii="Traditional Arabic" w:hAnsi="Traditional Arabic" w:cs="Traditional Arabic"/>
          <w:sz w:val="40"/>
          <w:szCs w:val="40"/>
          <w:rtl/>
        </w:rPr>
      </w:pPr>
    </w:p>
    <w:p w:rsidR="00AB72CB" w:rsidRDefault="00AB72CB" w:rsidP="00AB72CB">
      <w:pPr>
        <w:pStyle w:val="NoSpacing"/>
        <w:ind w:left="425"/>
        <w:jc w:val="both"/>
        <w:rPr>
          <w:rFonts w:ascii="Traditional Arabic" w:hAnsi="Traditional Arabic" w:cs="Traditional Arabic"/>
          <w:sz w:val="40"/>
          <w:szCs w:val="40"/>
          <w:rtl/>
        </w:rPr>
      </w:pPr>
    </w:p>
    <w:p w:rsidR="00D3328F" w:rsidRPr="002F5731" w:rsidRDefault="002F5731" w:rsidP="00AB72CB">
      <w:pPr>
        <w:pStyle w:val="NoSpacing"/>
        <w:ind w:left="425"/>
        <w:jc w:val="both"/>
        <w:rPr>
          <w:rFonts w:ascii="Traditional Arabic" w:hAnsi="Traditional Arabic" w:cs="Traditional Arabic"/>
          <w:sz w:val="40"/>
          <w:szCs w:val="40"/>
          <w:rtl/>
        </w:rPr>
      </w:pPr>
      <w:r w:rsidRPr="002F5731">
        <w:rPr>
          <w:rFonts w:ascii="Traditional Arabic" w:hAnsi="Traditional Arabic" w:cs="Traditional Arabic"/>
          <w:sz w:val="40"/>
          <w:szCs w:val="40"/>
          <w:rtl/>
        </w:rPr>
        <w:lastRenderedPageBreak/>
        <w:t>بسم الله الرحمن الرحيم والصلاة والسلام على رسول الله وآله وأصحابه أجمعين</w:t>
      </w:r>
    </w:p>
    <w:p w:rsidR="0012615D" w:rsidRDefault="0012615D" w:rsidP="00E764EE">
      <w:pPr>
        <w:pStyle w:val="NoSpacing"/>
        <w:jc w:val="center"/>
        <w:rPr>
          <w:rFonts w:ascii="Traditional Arabic" w:hAnsi="Traditional Arabic" w:cs="Traditional Arabic"/>
          <w:b/>
          <w:bCs/>
          <w:sz w:val="48"/>
          <w:szCs w:val="48"/>
          <w:rtl/>
        </w:rPr>
      </w:pPr>
      <w:r>
        <w:rPr>
          <w:rFonts w:ascii="Traditional Arabic" w:hAnsi="Traditional Arabic" w:cs="Traditional Arabic" w:hint="cs"/>
          <w:b/>
          <w:bCs/>
          <w:sz w:val="48"/>
          <w:szCs w:val="48"/>
          <w:rtl/>
        </w:rPr>
        <w:t>المؤتمر الدولي لتكريم الأستاذ الدكتور / محمد ثاني زهر الدين</w:t>
      </w:r>
    </w:p>
    <w:p w:rsidR="0012615D" w:rsidRDefault="0012615D" w:rsidP="007165EE">
      <w:pPr>
        <w:pStyle w:val="NoSpacing"/>
        <w:jc w:val="center"/>
        <w:rPr>
          <w:rFonts w:ascii="Traditional Arabic" w:hAnsi="Traditional Arabic" w:cs="Traditional Arabic"/>
          <w:b/>
          <w:bCs/>
          <w:sz w:val="48"/>
          <w:szCs w:val="48"/>
          <w:rtl/>
        </w:rPr>
      </w:pPr>
      <w:r>
        <w:rPr>
          <w:rFonts w:ascii="Traditional Arabic" w:hAnsi="Traditional Arabic" w:cs="Traditional Arabic" w:hint="cs"/>
          <w:b/>
          <w:bCs/>
          <w:sz w:val="48"/>
          <w:szCs w:val="48"/>
          <w:rtl/>
        </w:rPr>
        <w:t>(الإمام الأكبر لمدينة كنو ـــ نيجيريا</w:t>
      </w:r>
      <w:r w:rsidR="007165EE">
        <w:rPr>
          <w:rFonts w:ascii="Traditional Arabic" w:hAnsi="Traditional Arabic" w:cs="Traditional Arabic" w:hint="cs"/>
          <w:b/>
          <w:bCs/>
          <w:sz w:val="48"/>
          <w:szCs w:val="48"/>
          <w:rtl/>
        </w:rPr>
        <w:t>) مايو (</w:t>
      </w:r>
      <w:r w:rsidR="008A6A44">
        <w:rPr>
          <w:rFonts w:ascii="Traditional Arabic" w:hAnsi="Traditional Arabic" w:cs="Traditional Arabic" w:hint="cs"/>
          <w:b/>
          <w:bCs/>
          <w:sz w:val="48"/>
          <w:szCs w:val="48"/>
          <w:rtl/>
        </w:rPr>
        <w:t>201</w:t>
      </w:r>
      <w:r w:rsidR="00AB72CB">
        <w:rPr>
          <w:rFonts w:ascii="Traditional Arabic" w:hAnsi="Traditional Arabic" w:cs="Traditional Arabic" w:hint="cs"/>
          <w:b/>
          <w:bCs/>
          <w:sz w:val="48"/>
          <w:szCs w:val="48"/>
          <w:rtl/>
        </w:rPr>
        <w:t xml:space="preserve">5 </w:t>
      </w:r>
      <w:r w:rsidR="008A6A44">
        <w:rPr>
          <w:rFonts w:ascii="Traditional Arabic" w:hAnsi="Traditional Arabic" w:cs="Traditional Arabic" w:hint="cs"/>
          <w:b/>
          <w:bCs/>
          <w:sz w:val="48"/>
          <w:szCs w:val="48"/>
          <w:rtl/>
        </w:rPr>
        <w:t>م</w:t>
      </w:r>
      <w:r w:rsidR="007165EE">
        <w:rPr>
          <w:rFonts w:ascii="Traditional Arabic" w:hAnsi="Traditional Arabic" w:cs="Traditional Arabic" w:hint="cs"/>
          <w:b/>
          <w:bCs/>
          <w:sz w:val="48"/>
          <w:szCs w:val="48"/>
          <w:rtl/>
        </w:rPr>
        <w:t>)</w:t>
      </w:r>
    </w:p>
    <w:p w:rsidR="0012615D" w:rsidRDefault="0012615D" w:rsidP="002F5731">
      <w:pPr>
        <w:pStyle w:val="NoSpacing"/>
        <w:jc w:val="both"/>
        <w:rPr>
          <w:rFonts w:ascii="Traditional Arabic" w:hAnsi="Traditional Arabic" w:cs="Traditional Arabic"/>
          <w:b/>
          <w:bCs/>
          <w:sz w:val="48"/>
          <w:szCs w:val="48"/>
          <w:rtl/>
        </w:rPr>
      </w:pPr>
      <w:r>
        <w:rPr>
          <w:rFonts w:ascii="Traditional Arabic" w:hAnsi="Traditional Arabic" w:cs="Traditional Arabic" w:hint="cs"/>
          <w:b/>
          <w:bCs/>
          <w:sz w:val="48"/>
          <w:szCs w:val="48"/>
          <w:rtl/>
        </w:rPr>
        <w:t>محور المؤتمر:</w:t>
      </w:r>
    </w:p>
    <w:p w:rsidR="002F5731" w:rsidRPr="002F5731" w:rsidRDefault="002F5731" w:rsidP="002F5731">
      <w:pPr>
        <w:pStyle w:val="NoSpacing"/>
        <w:jc w:val="both"/>
        <w:rPr>
          <w:rFonts w:ascii="Traditional Arabic" w:hAnsi="Traditional Arabic" w:cs="Traditional Arabic"/>
          <w:b/>
          <w:bCs/>
          <w:sz w:val="48"/>
          <w:szCs w:val="48"/>
          <w:rtl/>
        </w:rPr>
      </w:pPr>
      <w:r w:rsidRPr="002F5731">
        <w:rPr>
          <w:rFonts w:ascii="Traditional Arabic" w:hAnsi="Traditional Arabic" w:cs="Traditional Arabic"/>
          <w:b/>
          <w:bCs/>
          <w:sz w:val="48"/>
          <w:szCs w:val="48"/>
          <w:rtl/>
        </w:rPr>
        <w:t xml:space="preserve">الصراع الديني </w:t>
      </w:r>
      <w:r w:rsidR="00BA5E21">
        <w:rPr>
          <w:rFonts w:ascii="Traditional Arabic" w:hAnsi="Traditional Arabic" w:cs="Traditional Arabic" w:hint="cs"/>
          <w:b/>
          <w:bCs/>
          <w:sz w:val="48"/>
          <w:szCs w:val="48"/>
          <w:rtl/>
        </w:rPr>
        <w:t xml:space="preserve">في نيجيريا </w:t>
      </w:r>
      <w:r w:rsidRPr="002F5731">
        <w:rPr>
          <w:rFonts w:ascii="Traditional Arabic" w:hAnsi="Traditional Arabic" w:cs="Traditional Arabic"/>
          <w:b/>
          <w:bCs/>
          <w:sz w:val="48"/>
          <w:szCs w:val="48"/>
          <w:rtl/>
        </w:rPr>
        <w:t>وأبعاده الإقليمية</w:t>
      </w:r>
    </w:p>
    <w:p w:rsidR="002F5731" w:rsidRDefault="002F5731" w:rsidP="002F5731">
      <w:pPr>
        <w:pStyle w:val="NoSpacing"/>
        <w:jc w:val="both"/>
        <w:rPr>
          <w:rFonts w:ascii="Traditional Arabic" w:hAnsi="Traditional Arabic" w:cs="Traditional Arabic"/>
          <w:sz w:val="40"/>
          <w:szCs w:val="40"/>
          <w:rtl/>
        </w:rPr>
      </w:pPr>
      <w:r w:rsidRPr="00CF4B2A">
        <w:rPr>
          <w:rFonts w:ascii="Traditional Arabic" w:hAnsi="Traditional Arabic" w:cs="Traditional Arabic"/>
          <w:b/>
          <w:bCs/>
          <w:sz w:val="40"/>
          <w:szCs w:val="40"/>
          <w:u w:val="single"/>
          <w:rtl/>
        </w:rPr>
        <w:t>ملخص البحث</w:t>
      </w:r>
      <w:r w:rsidRPr="002F5731">
        <w:rPr>
          <w:rFonts w:ascii="Traditional Arabic" w:hAnsi="Traditional Arabic" w:cs="Traditional Arabic"/>
          <w:sz w:val="40"/>
          <w:szCs w:val="40"/>
          <w:rtl/>
        </w:rPr>
        <w:t xml:space="preserve"> .</w:t>
      </w:r>
    </w:p>
    <w:p w:rsidR="002F5731" w:rsidRDefault="002F5731" w:rsidP="00CF4B2A">
      <w:pPr>
        <w:pStyle w:val="NoSpacing"/>
        <w:ind w:firstLine="720"/>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من الواضح أن الأديان السماوية الثلاثة المشهورة، </w:t>
      </w:r>
      <w:r w:rsidR="00437A96">
        <w:rPr>
          <w:rFonts w:ascii="Traditional Arabic" w:hAnsi="Traditional Arabic" w:cs="Traditional Arabic" w:hint="cs"/>
          <w:sz w:val="40"/>
          <w:szCs w:val="40"/>
          <w:rtl/>
        </w:rPr>
        <w:t xml:space="preserve">الدين </w:t>
      </w:r>
      <w:r>
        <w:rPr>
          <w:rFonts w:ascii="Traditional Arabic" w:hAnsi="Traditional Arabic" w:cs="Traditional Arabic" w:hint="cs"/>
          <w:sz w:val="40"/>
          <w:szCs w:val="40"/>
          <w:rtl/>
        </w:rPr>
        <w:t xml:space="preserve">اليهودي والمسيحي والإسلامي، بالطبع </w:t>
      </w:r>
      <w:r w:rsidR="00DF1E1F">
        <w:rPr>
          <w:rFonts w:ascii="Traditional Arabic" w:hAnsi="Traditional Arabic" w:cs="Traditional Arabic" w:hint="cs"/>
          <w:sz w:val="40"/>
          <w:szCs w:val="40"/>
          <w:rtl/>
        </w:rPr>
        <w:t xml:space="preserve">لم تكن تعاليم كل منها </w:t>
      </w:r>
      <w:r>
        <w:rPr>
          <w:rFonts w:ascii="Traditional Arabic" w:hAnsi="Traditional Arabic" w:cs="Traditional Arabic" w:hint="cs"/>
          <w:sz w:val="40"/>
          <w:szCs w:val="40"/>
          <w:rtl/>
        </w:rPr>
        <w:t xml:space="preserve">تدعو إلى صراع الأديان ولا إلى الأزمات العقدية، ولا إلى </w:t>
      </w:r>
      <w:r w:rsidR="002D21E7">
        <w:rPr>
          <w:rFonts w:ascii="Traditional Arabic" w:hAnsi="Traditional Arabic" w:cs="Traditional Arabic" w:hint="cs"/>
          <w:sz w:val="40"/>
          <w:szCs w:val="40"/>
          <w:rtl/>
        </w:rPr>
        <w:t xml:space="preserve">سفك دماء الأبرياء، على رغم </w:t>
      </w:r>
      <w:r w:rsidR="00DF1E1F">
        <w:rPr>
          <w:rFonts w:ascii="Traditional Arabic" w:hAnsi="Traditional Arabic" w:cs="Traditional Arabic" w:hint="cs"/>
          <w:sz w:val="40"/>
          <w:szCs w:val="40"/>
          <w:rtl/>
        </w:rPr>
        <w:t>اختلاف عصور هذه الأديان</w:t>
      </w:r>
      <w:r w:rsidR="002D21E7">
        <w:rPr>
          <w:rFonts w:ascii="Traditional Arabic" w:hAnsi="Traditional Arabic" w:cs="Traditional Arabic" w:hint="cs"/>
          <w:sz w:val="40"/>
          <w:szCs w:val="40"/>
          <w:rtl/>
        </w:rPr>
        <w:t xml:space="preserve"> المتعاقبة، وت</w:t>
      </w:r>
      <w:r w:rsidR="00CF4B2A">
        <w:rPr>
          <w:rFonts w:ascii="Traditional Arabic" w:hAnsi="Traditional Arabic" w:cs="Traditional Arabic" w:hint="cs"/>
          <w:sz w:val="40"/>
          <w:szCs w:val="40"/>
          <w:rtl/>
        </w:rPr>
        <w:t>ب</w:t>
      </w:r>
      <w:r w:rsidR="002D21E7">
        <w:rPr>
          <w:rFonts w:ascii="Traditional Arabic" w:hAnsi="Traditional Arabic" w:cs="Traditional Arabic" w:hint="cs"/>
          <w:sz w:val="40"/>
          <w:szCs w:val="40"/>
          <w:rtl/>
        </w:rPr>
        <w:t>اين أعراق الأنبياء والرسل الداعيين إلى رسالات</w:t>
      </w:r>
      <w:r w:rsidR="00DF1E1F">
        <w:rPr>
          <w:rFonts w:ascii="Traditional Arabic" w:hAnsi="Traditional Arabic" w:cs="Traditional Arabic" w:hint="cs"/>
          <w:sz w:val="40"/>
          <w:szCs w:val="40"/>
          <w:rtl/>
        </w:rPr>
        <w:t>ها</w:t>
      </w:r>
      <w:r w:rsidR="002D21E7">
        <w:rPr>
          <w:rFonts w:ascii="Traditional Arabic" w:hAnsi="Traditional Arabic" w:cs="Traditional Arabic" w:hint="cs"/>
          <w:sz w:val="40"/>
          <w:szCs w:val="40"/>
          <w:rtl/>
        </w:rPr>
        <w:t xml:space="preserve"> السماوية المقدسة التي </w:t>
      </w:r>
      <w:r w:rsidR="00DF1E1F">
        <w:rPr>
          <w:rFonts w:ascii="Traditional Arabic" w:hAnsi="Traditional Arabic" w:cs="Traditional Arabic" w:hint="cs"/>
          <w:sz w:val="40"/>
          <w:szCs w:val="40"/>
          <w:rtl/>
        </w:rPr>
        <w:t xml:space="preserve">هي </w:t>
      </w:r>
      <w:r w:rsidR="002D21E7">
        <w:rPr>
          <w:rFonts w:ascii="Traditional Arabic" w:hAnsi="Traditional Arabic" w:cs="Traditional Arabic" w:hint="cs"/>
          <w:sz w:val="40"/>
          <w:szCs w:val="40"/>
          <w:rtl/>
        </w:rPr>
        <w:t>من شأنها وحدا</w:t>
      </w:r>
      <w:r w:rsidR="00DF1E1F">
        <w:rPr>
          <w:rFonts w:ascii="Traditional Arabic" w:hAnsi="Traditional Arabic" w:cs="Traditional Arabic" w:hint="cs"/>
          <w:sz w:val="40"/>
          <w:szCs w:val="40"/>
          <w:rtl/>
        </w:rPr>
        <w:t xml:space="preserve">ت متكاملة في الدعوة إلى التوحيد، </w:t>
      </w:r>
      <w:r w:rsidR="00437A96">
        <w:rPr>
          <w:rFonts w:ascii="Traditional Arabic" w:hAnsi="Traditional Arabic" w:cs="Traditional Arabic" w:hint="cs"/>
          <w:sz w:val="40"/>
          <w:szCs w:val="40"/>
          <w:rtl/>
        </w:rPr>
        <w:t>(</w:t>
      </w:r>
      <w:r w:rsidR="0012615D">
        <w:rPr>
          <w:rFonts w:ascii="Traditional Arabic" w:hAnsi="Traditional Arabic" w:cs="Traditional Arabic" w:hint="cs"/>
          <w:sz w:val="40"/>
          <w:szCs w:val="40"/>
          <w:rtl/>
        </w:rPr>
        <w:t>قل يا أ</w:t>
      </w:r>
      <w:r w:rsidR="002D21E7">
        <w:rPr>
          <w:rFonts w:ascii="Traditional Arabic" w:hAnsi="Traditional Arabic" w:cs="Traditional Arabic" w:hint="cs"/>
          <w:sz w:val="40"/>
          <w:szCs w:val="40"/>
          <w:rtl/>
        </w:rPr>
        <w:t>هل الكتاب تعالوا إلى كلمة سواء بين</w:t>
      </w:r>
      <w:r w:rsidR="00CF4B2A">
        <w:rPr>
          <w:rFonts w:ascii="Traditional Arabic" w:hAnsi="Traditional Arabic" w:cs="Traditional Arabic" w:hint="cs"/>
          <w:sz w:val="40"/>
          <w:szCs w:val="40"/>
          <w:rtl/>
        </w:rPr>
        <w:t>نا وبينكم</w:t>
      </w:r>
      <w:r w:rsidR="002D21E7">
        <w:rPr>
          <w:rFonts w:ascii="Traditional Arabic" w:hAnsi="Traditional Arabic" w:cs="Traditional Arabic" w:hint="cs"/>
          <w:sz w:val="40"/>
          <w:szCs w:val="40"/>
          <w:rtl/>
        </w:rPr>
        <w:t xml:space="preserve"> ألا نعبد إلا الله ولا نشرك به شيئا ولا يتخذ بعضنا بعضا أربابا من دون الله...</w:t>
      </w:r>
    </w:p>
    <w:p w:rsidR="002D21E7" w:rsidRDefault="002D21E7" w:rsidP="00BA5E21">
      <w:pPr>
        <w:pStyle w:val="NoSpacing"/>
        <w:jc w:val="both"/>
        <w:rPr>
          <w:rFonts w:ascii="Traditional Arabic" w:hAnsi="Traditional Arabic" w:cs="Traditional Arabic"/>
          <w:sz w:val="40"/>
          <w:szCs w:val="40"/>
          <w:rtl/>
        </w:rPr>
      </w:pPr>
      <w:r>
        <w:rPr>
          <w:rFonts w:ascii="Traditional Arabic" w:hAnsi="Traditional Arabic" w:cs="Traditional Arabic"/>
          <w:sz w:val="40"/>
          <w:szCs w:val="40"/>
          <w:rtl/>
        </w:rPr>
        <w:tab/>
      </w:r>
      <w:r>
        <w:rPr>
          <w:rFonts w:ascii="Traditional Arabic" w:hAnsi="Traditional Arabic" w:cs="Traditional Arabic" w:hint="cs"/>
          <w:sz w:val="40"/>
          <w:szCs w:val="40"/>
          <w:rtl/>
        </w:rPr>
        <w:t>قد ظل ال</w:t>
      </w:r>
      <w:r w:rsidR="00BA5E21">
        <w:rPr>
          <w:rFonts w:ascii="Traditional Arabic" w:hAnsi="Traditional Arabic" w:cs="Traditional Arabic" w:hint="cs"/>
          <w:sz w:val="40"/>
          <w:szCs w:val="40"/>
          <w:rtl/>
        </w:rPr>
        <w:t>ص</w:t>
      </w:r>
      <w:r>
        <w:rPr>
          <w:rFonts w:ascii="Traditional Arabic" w:hAnsi="Traditional Arabic" w:cs="Traditional Arabic" w:hint="cs"/>
          <w:sz w:val="40"/>
          <w:szCs w:val="40"/>
          <w:rtl/>
        </w:rPr>
        <w:t xml:space="preserve">راع الديني فتنة كبرى تشتعل نيرانها في العالم اليوم وتمتد خيوط </w:t>
      </w:r>
      <w:r w:rsidR="00BA5E21">
        <w:rPr>
          <w:rFonts w:ascii="Traditional Arabic" w:hAnsi="Traditional Arabic" w:cs="Traditional Arabic" w:hint="cs"/>
          <w:sz w:val="40"/>
          <w:szCs w:val="40"/>
          <w:rtl/>
        </w:rPr>
        <w:t xml:space="preserve">تلك </w:t>
      </w:r>
      <w:r>
        <w:rPr>
          <w:rFonts w:ascii="Traditional Arabic" w:hAnsi="Traditional Arabic" w:cs="Traditional Arabic" w:hint="cs"/>
          <w:sz w:val="40"/>
          <w:szCs w:val="40"/>
          <w:rtl/>
        </w:rPr>
        <w:t xml:space="preserve">الفتنة وألهابها إلى أقطار العالم وأقاليمها شيئا فشيئا، وكانت </w:t>
      </w:r>
      <w:r w:rsidR="00FF45AB">
        <w:rPr>
          <w:rFonts w:ascii="Traditional Arabic" w:hAnsi="Traditional Arabic" w:cs="Traditional Arabic" w:hint="cs"/>
          <w:sz w:val="40"/>
          <w:szCs w:val="40"/>
          <w:rtl/>
        </w:rPr>
        <w:t>من الأقطار التي تصطلي</w:t>
      </w:r>
      <w:r w:rsidR="00DF1E1F">
        <w:rPr>
          <w:rFonts w:ascii="Traditional Arabic" w:hAnsi="Traditional Arabic" w:cs="Traditional Arabic" w:hint="cs"/>
          <w:sz w:val="40"/>
          <w:szCs w:val="40"/>
          <w:rtl/>
        </w:rPr>
        <w:t xml:space="preserve"> </w:t>
      </w:r>
      <w:r w:rsidR="00FF45AB">
        <w:rPr>
          <w:rFonts w:ascii="Traditional Arabic" w:hAnsi="Traditional Arabic" w:cs="Traditional Arabic" w:hint="cs"/>
          <w:sz w:val="40"/>
          <w:szCs w:val="40"/>
          <w:rtl/>
        </w:rPr>
        <w:t>من زفيرها وسعيرها</w:t>
      </w:r>
      <w:r w:rsidR="00CF4B2A">
        <w:rPr>
          <w:rFonts w:ascii="Traditional Arabic" w:hAnsi="Traditional Arabic" w:cs="Traditional Arabic" w:hint="cs"/>
          <w:sz w:val="40"/>
          <w:szCs w:val="40"/>
          <w:rtl/>
        </w:rPr>
        <w:t xml:space="preserve"> بلاد نيجيريا</w:t>
      </w:r>
      <w:r w:rsidR="00FF45AB">
        <w:rPr>
          <w:rFonts w:ascii="Traditional Arabic" w:hAnsi="Traditional Arabic" w:cs="Traditional Arabic" w:hint="cs"/>
          <w:sz w:val="40"/>
          <w:szCs w:val="40"/>
          <w:rtl/>
        </w:rPr>
        <w:t>.</w:t>
      </w:r>
    </w:p>
    <w:p w:rsidR="00DF1E1F" w:rsidRDefault="005D54EF" w:rsidP="00DF1E1F">
      <w:pPr>
        <w:pStyle w:val="NoSpacing"/>
        <w:jc w:val="both"/>
        <w:rPr>
          <w:rFonts w:ascii="Traditional Arabic" w:hAnsi="Traditional Arabic" w:cs="Traditional Arabic"/>
          <w:sz w:val="40"/>
          <w:szCs w:val="40"/>
          <w:rtl/>
        </w:rPr>
      </w:pPr>
      <w:r>
        <w:rPr>
          <w:rFonts w:ascii="Traditional Arabic" w:hAnsi="Traditional Arabic" w:cs="Traditional Arabic"/>
          <w:sz w:val="40"/>
          <w:szCs w:val="40"/>
          <w:rtl/>
        </w:rPr>
        <w:tab/>
      </w:r>
      <w:r>
        <w:rPr>
          <w:rFonts w:ascii="Traditional Arabic" w:hAnsi="Traditional Arabic" w:cs="Traditional Arabic" w:hint="cs"/>
          <w:sz w:val="40"/>
          <w:szCs w:val="40"/>
          <w:rtl/>
        </w:rPr>
        <w:t>وبغض النظر عن الصراع بين الحق والباطل الذي قاده الح</w:t>
      </w:r>
      <w:r w:rsidR="00DF1E1F">
        <w:rPr>
          <w:rFonts w:ascii="Traditional Arabic" w:hAnsi="Traditional Arabic" w:cs="Traditional Arabic" w:hint="cs"/>
          <w:sz w:val="40"/>
          <w:szCs w:val="40"/>
          <w:rtl/>
        </w:rPr>
        <w:t>ر</w:t>
      </w:r>
      <w:r>
        <w:rPr>
          <w:rFonts w:ascii="Traditional Arabic" w:hAnsi="Traditional Arabic" w:cs="Traditional Arabic" w:hint="cs"/>
          <w:sz w:val="40"/>
          <w:szCs w:val="40"/>
          <w:rtl/>
        </w:rPr>
        <w:t xml:space="preserve">كة الإصلاحية الفودوية في غرب إفريقيا بوجه عام ، وفي أقاليم نيجيريا بوجه خاص، بالقرن الثاني عشر الميلادي حيث </w:t>
      </w:r>
      <w:r w:rsidR="00DF1E1F">
        <w:rPr>
          <w:rFonts w:ascii="Traditional Arabic" w:hAnsi="Traditional Arabic" w:cs="Traditional Arabic" w:hint="cs"/>
          <w:sz w:val="40"/>
          <w:szCs w:val="40"/>
          <w:rtl/>
        </w:rPr>
        <w:t xml:space="preserve">كانت </w:t>
      </w:r>
      <w:r>
        <w:rPr>
          <w:rFonts w:ascii="Traditional Arabic" w:hAnsi="Traditional Arabic" w:cs="Traditional Arabic" w:hint="cs"/>
          <w:sz w:val="40"/>
          <w:szCs w:val="40"/>
          <w:rtl/>
        </w:rPr>
        <w:t xml:space="preserve">الغلبة لجهاد الشيخ عثمان بن فوديو على البدع </w:t>
      </w:r>
      <w:r w:rsidR="00DF1E1F">
        <w:rPr>
          <w:rFonts w:ascii="Traditional Arabic" w:hAnsi="Traditional Arabic" w:cs="Traditional Arabic" w:hint="cs"/>
          <w:sz w:val="40"/>
          <w:szCs w:val="40"/>
          <w:rtl/>
        </w:rPr>
        <w:t xml:space="preserve">الدينية </w:t>
      </w:r>
      <w:r>
        <w:rPr>
          <w:rFonts w:ascii="Traditional Arabic" w:hAnsi="Traditional Arabic" w:cs="Traditional Arabic" w:hint="cs"/>
          <w:sz w:val="40"/>
          <w:szCs w:val="40"/>
          <w:rtl/>
        </w:rPr>
        <w:t xml:space="preserve">والخرافات </w:t>
      </w:r>
      <w:r w:rsidR="00DF1E1F">
        <w:rPr>
          <w:rFonts w:ascii="Traditional Arabic" w:hAnsi="Traditional Arabic" w:cs="Traditional Arabic" w:hint="cs"/>
          <w:sz w:val="40"/>
          <w:szCs w:val="40"/>
          <w:rtl/>
        </w:rPr>
        <w:t xml:space="preserve">العقائدية </w:t>
      </w:r>
      <w:r>
        <w:rPr>
          <w:rFonts w:ascii="Traditional Arabic" w:hAnsi="Traditional Arabic" w:cs="Traditional Arabic" w:hint="cs"/>
          <w:sz w:val="40"/>
          <w:szCs w:val="40"/>
          <w:rtl/>
        </w:rPr>
        <w:t>وعلى خزعبلات ال</w:t>
      </w:r>
      <w:r w:rsidR="00DF1E1F">
        <w:rPr>
          <w:rFonts w:ascii="Traditional Arabic" w:hAnsi="Traditional Arabic" w:cs="Traditional Arabic" w:hint="cs"/>
          <w:sz w:val="40"/>
          <w:szCs w:val="40"/>
          <w:rtl/>
        </w:rPr>
        <w:t>م</w:t>
      </w:r>
      <w:r>
        <w:rPr>
          <w:rFonts w:ascii="Traditional Arabic" w:hAnsi="Traditional Arabic" w:cs="Traditional Arabic" w:hint="cs"/>
          <w:sz w:val="40"/>
          <w:szCs w:val="40"/>
          <w:rtl/>
        </w:rPr>
        <w:t>شرك</w:t>
      </w:r>
      <w:r w:rsidR="00DF1E1F">
        <w:rPr>
          <w:rFonts w:ascii="Traditional Arabic" w:hAnsi="Traditional Arabic" w:cs="Traditional Arabic" w:hint="cs"/>
          <w:sz w:val="40"/>
          <w:szCs w:val="40"/>
          <w:rtl/>
        </w:rPr>
        <w:t>ين والوثنيين.</w:t>
      </w:r>
    </w:p>
    <w:p w:rsidR="00BA5E21" w:rsidRDefault="005D54EF" w:rsidP="00DF1E1F">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 </w:t>
      </w:r>
      <w:r w:rsidR="00DF1E1F">
        <w:rPr>
          <w:rFonts w:ascii="Traditional Arabic" w:hAnsi="Traditional Arabic" w:cs="Traditional Arabic"/>
          <w:sz w:val="40"/>
          <w:szCs w:val="40"/>
          <w:rtl/>
        </w:rPr>
        <w:tab/>
      </w:r>
      <w:r>
        <w:rPr>
          <w:rFonts w:ascii="Traditional Arabic" w:hAnsi="Traditional Arabic" w:cs="Traditional Arabic" w:hint="cs"/>
          <w:sz w:val="40"/>
          <w:szCs w:val="40"/>
          <w:rtl/>
        </w:rPr>
        <w:t xml:space="preserve">لا شك أن الصراع الديني في نيجيريا </w:t>
      </w:r>
      <w:r w:rsidR="00DF1E1F">
        <w:rPr>
          <w:rFonts w:ascii="Traditional Arabic" w:hAnsi="Traditional Arabic" w:cs="Traditional Arabic" w:hint="cs"/>
          <w:sz w:val="40"/>
          <w:szCs w:val="40"/>
          <w:rtl/>
        </w:rPr>
        <w:t>قد أخذ لونا آخر أو شكلا مغايرا عن لون صراع</w:t>
      </w:r>
      <w:r>
        <w:rPr>
          <w:rFonts w:ascii="Traditional Arabic" w:hAnsi="Traditional Arabic" w:cs="Traditional Arabic" w:hint="cs"/>
          <w:sz w:val="40"/>
          <w:szCs w:val="40"/>
          <w:rtl/>
        </w:rPr>
        <w:t xml:space="preserve"> الاحتلال البريطاني على أراضيها، والذي تزامن مع التبشير الصليبي</w:t>
      </w:r>
      <w:r w:rsidR="00DF1E1F">
        <w:rPr>
          <w:rFonts w:ascii="Traditional Arabic" w:hAnsi="Traditional Arabic" w:cs="Traditional Arabic" w:hint="cs"/>
          <w:sz w:val="40"/>
          <w:szCs w:val="40"/>
          <w:rtl/>
        </w:rPr>
        <w:t xml:space="preserve"> الغاشم</w:t>
      </w:r>
      <w:r w:rsidR="00FD2077">
        <w:rPr>
          <w:rFonts w:ascii="Traditional Arabic" w:hAnsi="Traditional Arabic" w:cs="Traditional Arabic" w:hint="cs"/>
          <w:sz w:val="40"/>
          <w:szCs w:val="40"/>
          <w:rtl/>
        </w:rPr>
        <w:t xml:space="preserve">، </w:t>
      </w:r>
      <w:r w:rsidR="00FD2077">
        <w:rPr>
          <w:rFonts w:ascii="Traditional Arabic" w:hAnsi="Traditional Arabic" w:cs="Traditional Arabic" w:hint="cs"/>
          <w:sz w:val="40"/>
          <w:szCs w:val="40"/>
          <w:rtl/>
        </w:rPr>
        <w:lastRenderedPageBreak/>
        <w:t xml:space="preserve">وأصبح الاثنان يدا واحدة في استئصال الجذور الإسلامية التي غرسها الشيخ ابن فوديو </w:t>
      </w:r>
      <w:r>
        <w:rPr>
          <w:rFonts w:ascii="Traditional Arabic" w:hAnsi="Traditional Arabic" w:cs="Traditional Arabic" w:hint="cs"/>
          <w:sz w:val="40"/>
          <w:szCs w:val="40"/>
          <w:rtl/>
        </w:rPr>
        <w:t>بشمال نيجيريا من جانب،</w:t>
      </w:r>
      <w:r w:rsidR="00DF1E1F">
        <w:rPr>
          <w:rFonts w:ascii="Traditional Arabic" w:hAnsi="Traditional Arabic" w:cs="Traditional Arabic" w:hint="cs"/>
          <w:sz w:val="40"/>
          <w:szCs w:val="40"/>
          <w:rtl/>
        </w:rPr>
        <w:t xml:space="preserve"> وفي إطفاء مشعل الجهاد الإ</w:t>
      </w:r>
      <w:r w:rsidR="00FD2077">
        <w:rPr>
          <w:rFonts w:ascii="Traditional Arabic" w:hAnsi="Traditional Arabic" w:cs="Traditional Arabic" w:hint="cs"/>
          <w:sz w:val="40"/>
          <w:szCs w:val="40"/>
          <w:rtl/>
        </w:rPr>
        <w:t>سلامي الذي أضاءه الشيخ عالم بن</w:t>
      </w:r>
      <w:r w:rsidR="00CF4B2A">
        <w:rPr>
          <w:rFonts w:ascii="Traditional Arabic" w:hAnsi="Traditional Arabic" w:cs="Traditional Arabic" w:hint="cs"/>
          <w:sz w:val="40"/>
          <w:szCs w:val="40"/>
          <w:rtl/>
        </w:rPr>
        <w:t xml:space="preserve"> </w:t>
      </w:r>
      <w:r w:rsidR="00FD2077">
        <w:rPr>
          <w:rFonts w:ascii="Traditional Arabic" w:hAnsi="Traditional Arabic" w:cs="Traditional Arabic" w:hint="cs"/>
          <w:sz w:val="40"/>
          <w:szCs w:val="40"/>
          <w:rtl/>
        </w:rPr>
        <w:t>جنتا في جنوبها من جانب آخر.</w:t>
      </w:r>
    </w:p>
    <w:p w:rsidR="00FD2077" w:rsidRDefault="00FD2077" w:rsidP="00FD2077">
      <w:pPr>
        <w:pStyle w:val="NoSpacing"/>
        <w:jc w:val="both"/>
        <w:rPr>
          <w:rFonts w:ascii="Traditional Arabic" w:hAnsi="Traditional Arabic" w:cs="Traditional Arabic"/>
          <w:sz w:val="40"/>
          <w:szCs w:val="40"/>
          <w:rtl/>
        </w:rPr>
      </w:pPr>
      <w:r>
        <w:rPr>
          <w:rFonts w:ascii="Traditional Arabic" w:hAnsi="Traditional Arabic" w:cs="Traditional Arabic"/>
          <w:sz w:val="40"/>
          <w:szCs w:val="40"/>
          <w:rtl/>
        </w:rPr>
        <w:tab/>
      </w:r>
      <w:r>
        <w:rPr>
          <w:rFonts w:ascii="Traditional Arabic" w:hAnsi="Traditional Arabic" w:cs="Traditional Arabic" w:hint="cs"/>
          <w:sz w:val="40"/>
          <w:szCs w:val="40"/>
          <w:rtl/>
        </w:rPr>
        <w:t>اتخذ الاستعمار البريطاني وسا</w:t>
      </w:r>
      <w:r w:rsidR="00CF4B2A">
        <w:rPr>
          <w:rFonts w:ascii="Traditional Arabic" w:hAnsi="Traditional Arabic" w:cs="Traditional Arabic" w:hint="cs"/>
          <w:sz w:val="40"/>
          <w:szCs w:val="40"/>
          <w:rtl/>
        </w:rPr>
        <w:t>ئل ماديات ومعنويات</w:t>
      </w:r>
      <w:r>
        <w:rPr>
          <w:rFonts w:ascii="Traditional Arabic" w:hAnsi="Traditional Arabic" w:cs="Traditional Arabic" w:hint="cs"/>
          <w:sz w:val="40"/>
          <w:szCs w:val="40"/>
          <w:rtl/>
        </w:rPr>
        <w:t xml:space="preserve"> للقضاء على الدولة الإسلامية السائدة في هذه البلاد بغية استبدالها بحكم بريطاني نصراني</w:t>
      </w:r>
      <w:r w:rsidR="00CF4B2A">
        <w:rPr>
          <w:rFonts w:ascii="Traditional Arabic" w:hAnsi="Traditional Arabic" w:cs="Traditional Arabic" w:hint="cs"/>
          <w:sz w:val="40"/>
          <w:szCs w:val="40"/>
          <w:rtl/>
        </w:rPr>
        <w:t>، ف</w:t>
      </w:r>
      <w:r>
        <w:rPr>
          <w:rFonts w:ascii="Traditional Arabic" w:hAnsi="Traditional Arabic" w:cs="Traditional Arabic" w:hint="cs"/>
          <w:sz w:val="40"/>
          <w:szCs w:val="40"/>
          <w:rtl/>
        </w:rPr>
        <w:t>من تلك الوسائل</w:t>
      </w:r>
      <w:r w:rsidR="00CF4B2A">
        <w:rPr>
          <w:rFonts w:ascii="Traditional Arabic" w:hAnsi="Traditional Arabic" w:cs="Traditional Arabic" w:hint="cs"/>
          <w:sz w:val="40"/>
          <w:szCs w:val="40"/>
          <w:rtl/>
        </w:rPr>
        <w:t xml:space="preserve"> هي</w:t>
      </w:r>
      <w:r>
        <w:rPr>
          <w:rFonts w:ascii="Traditional Arabic" w:hAnsi="Traditional Arabic" w:cs="Traditional Arabic" w:hint="cs"/>
          <w:sz w:val="40"/>
          <w:szCs w:val="40"/>
          <w:rtl/>
        </w:rPr>
        <w:t>:</w:t>
      </w:r>
    </w:p>
    <w:p w:rsidR="00FD2077" w:rsidRDefault="00FD2077" w:rsidP="00FD2077">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1 ـــ إثارة الشبهات حول الإسلام والرسول الكريم صلى الله عليه وسلم.</w:t>
      </w:r>
    </w:p>
    <w:p w:rsidR="00FD2077" w:rsidRDefault="00FD2077" w:rsidP="00FD2077">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2 ـــ إلغاء اللغة العربية واستبداله</w:t>
      </w:r>
      <w:r w:rsidR="00685AB4">
        <w:rPr>
          <w:rFonts w:ascii="Traditional Arabic" w:hAnsi="Traditional Arabic" w:cs="Traditional Arabic" w:hint="cs"/>
          <w:sz w:val="40"/>
          <w:szCs w:val="40"/>
          <w:rtl/>
        </w:rPr>
        <w:t>ا بلغة الاستعمار الإنجليزية.</w:t>
      </w:r>
    </w:p>
    <w:p w:rsidR="00685AB4" w:rsidRDefault="00685AB4" w:rsidP="00FD2077">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3 ـــ فتح المدارس وإنشاء المستشفيات، وقصر خدمتها على من يعتنق النصرانية فقط، أو لصيد أبناء المسلمين لصالح النصرانية.</w:t>
      </w:r>
    </w:p>
    <w:p w:rsidR="00685AB4" w:rsidRDefault="00685AB4" w:rsidP="00FD2077">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4 ـــ بث الفكرة العنصرية والعصبية بين مسلمي الشمال والجنوب.</w:t>
      </w:r>
    </w:p>
    <w:p w:rsidR="00685AB4" w:rsidRDefault="00685AB4" w:rsidP="00FD2077">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5 ـــ مساعدة عملائهم من الشعب على تكوين أحزاب سياسية موالية لهم ومنقذة</w:t>
      </w:r>
      <w:r w:rsidR="00AF2F0C">
        <w:rPr>
          <w:rFonts w:ascii="Traditional Arabic" w:hAnsi="Traditional Arabic" w:cs="Traditional Arabic" w:hint="cs"/>
          <w:sz w:val="40"/>
          <w:szCs w:val="40"/>
          <w:rtl/>
        </w:rPr>
        <w:t xml:space="preserve"> </w:t>
      </w:r>
      <w:r>
        <w:rPr>
          <w:rFonts w:ascii="Traditional Arabic" w:hAnsi="Traditional Arabic" w:cs="Traditional Arabic" w:hint="cs"/>
          <w:sz w:val="40"/>
          <w:szCs w:val="40"/>
          <w:rtl/>
        </w:rPr>
        <w:t>لمخططات الاستعمار.</w:t>
      </w:r>
    </w:p>
    <w:p w:rsidR="00685AB4" w:rsidRDefault="00685AB4" w:rsidP="00FD2077">
      <w:pPr>
        <w:pStyle w:val="NoSpacing"/>
        <w:jc w:val="both"/>
        <w:rPr>
          <w:rFonts w:ascii="Traditional Arabic" w:hAnsi="Traditional Arabic" w:cs="Traditional Arabic"/>
          <w:sz w:val="40"/>
          <w:szCs w:val="40"/>
          <w:rtl/>
        </w:rPr>
      </w:pPr>
      <w:r>
        <w:rPr>
          <w:rFonts w:ascii="Traditional Arabic" w:hAnsi="Traditional Arabic" w:cs="Traditional Arabic"/>
          <w:sz w:val="40"/>
          <w:szCs w:val="40"/>
          <w:rtl/>
        </w:rPr>
        <w:tab/>
      </w:r>
      <w:r>
        <w:rPr>
          <w:rFonts w:ascii="Traditional Arabic" w:hAnsi="Traditional Arabic" w:cs="Traditional Arabic" w:hint="cs"/>
          <w:sz w:val="40"/>
          <w:szCs w:val="40"/>
          <w:rtl/>
        </w:rPr>
        <w:t>هذا، فقد تضلع الفقر والجهل لدى الشعب النيحيري بدور كبير حيث زاد</w:t>
      </w:r>
      <w:r w:rsidR="00E764EE">
        <w:rPr>
          <w:rFonts w:ascii="Traditional Arabic" w:hAnsi="Traditional Arabic" w:cs="Traditional Arabic" w:hint="cs"/>
          <w:sz w:val="40"/>
          <w:szCs w:val="40"/>
          <w:rtl/>
        </w:rPr>
        <w:t xml:space="preserve"> الطين بهما بلة، في </w:t>
      </w:r>
      <w:r w:rsidR="00115B12">
        <w:rPr>
          <w:rFonts w:ascii="Traditional Arabic" w:hAnsi="Traditional Arabic" w:cs="Traditional Arabic" w:hint="cs"/>
          <w:sz w:val="40"/>
          <w:szCs w:val="40"/>
          <w:rtl/>
        </w:rPr>
        <w:t>الصرا</w:t>
      </w:r>
      <w:r w:rsidR="00DF1E1F">
        <w:rPr>
          <w:rFonts w:ascii="Traditional Arabic" w:hAnsi="Traditional Arabic" w:cs="Traditional Arabic" w:hint="cs"/>
          <w:sz w:val="40"/>
          <w:szCs w:val="40"/>
          <w:rtl/>
        </w:rPr>
        <w:t>ع الديني بين مسلمي نيجيريا ومسيح</w:t>
      </w:r>
      <w:r w:rsidR="00115B12">
        <w:rPr>
          <w:rFonts w:ascii="Traditional Arabic" w:hAnsi="Traditional Arabic" w:cs="Traditional Arabic" w:hint="cs"/>
          <w:sz w:val="40"/>
          <w:szCs w:val="40"/>
          <w:rtl/>
        </w:rPr>
        <w:t>ييها، خصوصا منذ أواخر القرن العشرين إلى العقد الأول في الألفية الثالثة، وحتى هذه الأيام الراهنة التي نحن فيها، ولا يزال الشعب النيجيري يحترق من قذائف الصراع الديني الذي ما أنزل الله به من سلطان، وأنا لا أقول</w:t>
      </w:r>
      <w:r w:rsidR="000E7939">
        <w:rPr>
          <w:rFonts w:ascii="Traditional Arabic" w:hAnsi="Traditional Arabic" w:cs="Traditional Arabic" w:hint="cs"/>
          <w:sz w:val="40"/>
          <w:szCs w:val="40"/>
          <w:rtl/>
        </w:rPr>
        <w:t>: من صراع واحد بل من صراعات متعددة!</w:t>
      </w:r>
    </w:p>
    <w:p w:rsidR="000E7939" w:rsidRDefault="000E7939" w:rsidP="00FD2077">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في نيجيريا صراع ديني بين المسلم والمسيحي.</w:t>
      </w:r>
    </w:p>
    <w:p w:rsidR="000E7939" w:rsidRDefault="000E7939" w:rsidP="00FD2077">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وفيها صراع وَثَنيّ ضد الإسلام والنصرانية.</w:t>
      </w:r>
    </w:p>
    <w:p w:rsidR="000E7939" w:rsidRDefault="000E7939" w:rsidP="00FD2077">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وفيها صراع طائفي أو مذهبي بين المسلمين أنفسهم.</w:t>
      </w:r>
    </w:p>
    <w:p w:rsidR="001C6806" w:rsidRDefault="000E7939" w:rsidP="00FD2077">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وفيها</w:t>
      </w:r>
      <w:r w:rsidR="001C6806">
        <w:rPr>
          <w:rFonts w:ascii="Traditional Arabic" w:hAnsi="Traditional Arabic" w:cs="Traditional Arabic" w:hint="cs"/>
          <w:sz w:val="40"/>
          <w:szCs w:val="40"/>
          <w:rtl/>
        </w:rPr>
        <w:t xml:space="preserve"> صراع عنصري وسياسي يندمجان مع الصراع الديني</w:t>
      </w:r>
    </w:p>
    <w:p w:rsidR="001C6806" w:rsidRDefault="001C6806" w:rsidP="00FD2077">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وفيها صراع الجمعيات والمؤسسات الإسلامية</w:t>
      </w:r>
    </w:p>
    <w:p w:rsidR="000E7939" w:rsidRDefault="001C6806" w:rsidP="00FD2077">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lastRenderedPageBreak/>
        <w:t>وفيها صراع الجمعيات النصرانية.</w:t>
      </w:r>
      <w:r w:rsidR="000E7939">
        <w:rPr>
          <w:rFonts w:ascii="Traditional Arabic" w:hAnsi="Traditional Arabic" w:cs="Traditional Arabic" w:hint="cs"/>
          <w:sz w:val="40"/>
          <w:szCs w:val="40"/>
          <w:rtl/>
        </w:rPr>
        <w:t xml:space="preserve"> </w:t>
      </w:r>
    </w:p>
    <w:p w:rsidR="00C0781D" w:rsidRDefault="00C0781D" w:rsidP="0040746F">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سيتناول البحث هذه الصراعات </w:t>
      </w:r>
      <w:r w:rsidR="0040746F">
        <w:rPr>
          <w:rFonts w:ascii="Traditional Arabic" w:hAnsi="Traditional Arabic" w:cs="Traditional Arabic" w:hint="cs"/>
          <w:sz w:val="40"/>
          <w:szCs w:val="40"/>
          <w:rtl/>
        </w:rPr>
        <w:t xml:space="preserve">المختلفة </w:t>
      </w:r>
      <w:r>
        <w:rPr>
          <w:rFonts w:ascii="Traditional Arabic" w:hAnsi="Traditional Arabic" w:cs="Traditional Arabic" w:hint="cs"/>
          <w:sz w:val="40"/>
          <w:szCs w:val="40"/>
          <w:rtl/>
        </w:rPr>
        <w:t>بشكل تفصيلي إذا بلغ الكتاب أجله</w:t>
      </w:r>
      <w:r w:rsidR="0040746F">
        <w:rPr>
          <w:rFonts w:ascii="Traditional Arabic" w:hAnsi="Traditional Arabic" w:cs="Traditional Arabic" w:hint="cs"/>
          <w:sz w:val="40"/>
          <w:szCs w:val="40"/>
          <w:rtl/>
        </w:rPr>
        <w:t xml:space="preserve">، ونرجو من الله التوفيق والسداد، </w:t>
      </w:r>
      <w:r>
        <w:rPr>
          <w:rFonts w:ascii="Traditional Arabic" w:hAnsi="Traditional Arabic" w:cs="Traditional Arabic" w:hint="cs"/>
          <w:sz w:val="40"/>
          <w:szCs w:val="40"/>
          <w:rtl/>
        </w:rPr>
        <w:t>وآخر دعوانا أن الحمد لله رب العالمين</w:t>
      </w:r>
      <w:r w:rsidR="0040746F">
        <w:rPr>
          <w:rFonts w:ascii="Traditional Arabic" w:hAnsi="Traditional Arabic" w:cs="Traditional Arabic" w:hint="cs"/>
          <w:sz w:val="40"/>
          <w:szCs w:val="40"/>
          <w:rtl/>
        </w:rPr>
        <w:t>.</w:t>
      </w:r>
    </w:p>
    <w:p w:rsidR="0040746F" w:rsidRDefault="0040746F" w:rsidP="0040746F">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بقلم نوح إبراهيم إشولا</w:t>
      </w:r>
    </w:p>
    <w:p w:rsidR="0040746F" w:rsidRDefault="0040746F" w:rsidP="0040746F">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طالب في مستوى ماجستير بقسم اللغة العربية، جامعة بايرو.</w:t>
      </w:r>
    </w:p>
    <w:p w:rsidR="0040746F" w:rsidRDefault="0040746F" w:rsidP="0040746F">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9/3/2015م الموافق 18/جمادى الأولى/1336ه.</w:t>
      </w:r>
    </w:p>
    <w:p w:rsidR="00351227" w:rsidRPr="00351227" w:rsidRDefault="00351227" w:rsidP="00351227">
      <w:pPr>
        <w:pStyle w:val="NoSpacing"/>
        <w:jc w:val="center"/>
        <w:rPr>
          <w:rFonts w:ascii="Traditional Arabic" w:hAnsi="Traditional Arabic" w:cs="Traditional Arabic"/>
          <w:b/>
          <w:bCs/>
          <w:sz w:val="40"/>
          <w:szCs w:val="40"/>
          <w:rtl/>
        </w:rPr>
      </w:pPr>
      <w:r w:rsidRPr="00351227">
        <w:rPr>
          <w:rFonts w:ascii="Traditional Arabic" w:hAnsi="Traditional Arabic" w:cs="Traditional Arabic" w:hint="cs"/>
          <w:b/>
          <w:bCs/>
          <w:sz w:val="40"/>
          <w:szCs w:val="40"/>
          <w:rtl/>
        </w:rPr>
        <w:t>المبحث الأول</w:t>
      </w:r>
    </w:p>
    <w:p w:rsidR="002F5731" w:rsidRPr="00D21A60" w:rsidRDefault="00D21A60" w:rsidP="00D21A60">
      <w:pPr>
        <w:pStyle w:val="NoSpacing"/>
        <w:jc w:val="both"/>
        <w:rPr>
          <w:rFonts w:ascii="Traditional Arabic" w:hAnsi="Traditional Arabic" w:cs="Traditional Arabic"/>
          <w:b/>
          <w:bCs/>
          <w:sz w:val="40"/>
          <w:szCs w:val="40"/>
          <w:rtl/>
        </w:rPr>
      </w:pPr>
      <w:r w:rsidRPr="00D21A60">
        <w:rPr>
          <w:rFonts w:ascii="Traditional Arabic" w:hAnsi="Traditional Arabic" w:cs="Traditional Arabic"/>
          <w:b/>
          <w:bCs/>
          <w:sz w:val="40"/>
          <w:szCs w:val="40"/>
          <w:rtl/>
        </w:rPr>
        <w:t>مفهوم الصراع</w:t>
      </w:r>
    </w:p>
    <w:p w:rsidR="00D21A60" w:rsidRPr="00D21A60" w:rsidRDefault="00D21A60" w:rsidP="00FD31CC">
      <w:pPr>
        <w:pStyle w:val="NoSpacing"/>
        <w:ind w:firstLine="720"/>
        <w:jc w:val="both"/>
        <w:rPr>
          <w:rFonts w:ascii="Traditional Arabic" w:hAnsi="Traditional Arabic" w:cs="Traditional Arabic"/>
          <w:sz w:val="40"/>
          <w:szCs w:val="40"/>
          <w:rtl/>
        </w:rPr>
      </w:pPr>
      <w:r w:rsidRPr="00D21A60">
        <w:rPr>
          <w:rFonts w:ascii="Traditional Arabic" w:hAnsi="Traditional Arabic" w:cs="Traditional Arabic"/>
          <w:sz w:val="40"/>
          <w:szCs w:val="40"/>
          <w:rtl/>
        </w:rPr>
        <w:t>الصراع بشكل عام هو ظاهرة اجتماعية تعكس حالة من عدم الارتياح أو الضغط النفسي الناتج عن عدم التوا</w:t>
      </w:r>
      <w:r w:rsidR="00437A96">
        <w:rPr>
          <w:rFonts w:ascii="Traditional Arabic" w:hAnsi="Traditional Arabic" w:cs="Traditional Arabic"/>
          <w:sz w:val="40"/>
          <w:szCs w:val="40"/>
          <w:rtl/>
        </w:rPr>
        <w:t xml:space="preserve">فق بين رغبتين أو أكثر أو تعارض </w:t>
      </w:r>
      <w:r w:rsidR="00437A96">
        <w:rPr>
          <w:rFonts w:ascii="Traditional Arabic" w:hAnsi="Traditional Arabic" w:cs="Traditional Arabic" w:hint="cs"/>
          <w:sz w:val="40"/>
          <w:szCs w:val="40"/>
          <w:rtl/>
        </w:rPr>
        <w:t>إ</w:t>
      </w:r>
      <w:r w:rsidRPr="00D21A60">
        <w:rPr>
          <w:rFonts w:ascii="Traditional Arabic" w:hAnsi="Traditional Arabic" w:cs="Traditional Arabic"/>
          <w:sz w:val="40"/>
          <w:szCs w:val="40"/>
          <w:rtl/>
        </w:rPr>
        <w:t>رادتين أو أكثر</w:t>
      </w:r>
      <w:r w:rsidRPr="00D21A60">
        <w:rPr>
          <w:rFonts w:ascii="Traditional Arabic" w:hAnsi="Traditional Arabic" w:cs="Traditional Arabic"/>
          <w:sz w:val="40"/>
          <w:szCs w:val="40"/>
        </w:rPr>
        <w:t>.</w:t>
      </w:r>
    </w:p>
    <w:p w:rsidR="00D21A60" w:rsidRDefault="00D21A60" w:rsidP="00D21A60">
      <w:pPr>
        <w:pStyle w:val="NoSpacing"/>
        <w:jc w:val="both"/>
        <w:rPr>
          <w:rFonts w:ascii="Traditional Arabic" w:hAnsi="Traditional Arabic" w:cs="Traditional Arabic"/>
          <w:sz w:val="40"/>
          <w:szCs w:val="40"/>
          <w:rtl/>
        </w:rPr>
      </w:pPr>
      <w:r w:rsidRPr="00D21A60">
        <w:rPr>
          <w:rFonts w:ascii="Traditional Arabic" w:hAnsi="Traditional Arabic" w:cs="Traditional Arabic"/>
          <w:sz w:val="40"/>
          <w:szCs w:val="40"/>
          <w:rtl/>
        </w:rPr>
        <w:t>والتعريف الشائع للصراع: "عندما يتصور طرفان أو أكثر تعارض</w:t>
      </w:r>
      <w:r>
        <w:rPr>
          <w:rFonts w:ascii="Traditional Arabic" w:hAnsi="Traditional Arabic" w:cs="Traditional Arabic" w:hint="cs"/>
          <w:sz w:val="40"/>
          <w:szCs w:val="40"/>
          <w:rtl/>
        </w:rPr>
        <w:t>َ</w:t>
      </w:r>
      <w:r w:rsidRPr="00D21A60">
        <w:rPr>
          <w:rFonts w:ascii="Traditional Arabic" w:hAnsi="Traditional Arabic" w:cs="Traditional Arabic"/>
          <w:sz w:val="40"/>
          <w:szCs w:val="40"/>
          <w:rtl/>
        </w:rPr>
        <w:t xml:space="preserve"> الأهداف ويسعيان إلى إضعاف قدرات الآخر للوصول للهدف</w:t>
      </w:r>
      <w:r w:rsidRPr="00D21A60">
        <w:rPr>
          <w:rFonts w:ascii="Traditional Arabic" w:hAnsi="Traditional Arabic" w:cs="Traditional Arabic"/>
          <w:sz w:val="40"/>
          <w:szCs w:val="40"/>
        </w:rPr>
        <w:t>".</w:t>
      </w:r>
      <w:r>
        <w:rPr>
          <w:rStyle w:val="FootnoteReference"/>
          <w:rFonts w:ascii="Traditional Arabic" w:hAnsi="Traditional Arabic" w:cs="Traditional Arabic"/>
          <w:sz w:val="40"/>
          <w:szCs w:val="40"/>
        </w:rPr>
        <w:footnoteReference w:id="1"/>
      </w:r>
    </w:p>
    <w:p w:rsidR="00437A96" w:rsidRDefault="00437A96" w:rsidP="00FD31CC">
      <w:pPr>
        <w:pStyle w:val="NoSpacing"/>
        <w:ind w:firstLine="720"/>
        <w:jc w:val="both"/>
        <w:rPr>
          <w:rFonts w:ascii="Traditional Arabic" w:hAnsi="Traditional Arabic" w:cs="Traditional Arabic"/>
          <w:sz w:val="40"/>
          <w:szCs w:val="40"/>
          <w:rtl/>
        </w:rPr>
      </w:pPr>
      <w:r>
        <w:rPr>
          <w:rFonts w:ascii="Traditional Arabic" w:hAnsi="Traditional Arabic" w:cs="Traditional Arabic" w:hint="cs"/>
          <w:sz w:val="40"/>
          <w:szCs w:val="40"/>
          <w:rtl/>
        </w:rPr>
        <w:t>الصراع ب</w:t>
      </w:r>
      <w:r w:rsidR="00322575">
        <w:rPr>
          <w:rFonts w:ascii="Traditional Arabic" w:hAnsi="Traditional Arabic" w:cs="Traditional Arabic" w:hint="cs"/>
          <w:sz w:val="40"/>
          <w:szCs w:val="40"/>
          <w:rtl/>
        </w:rPr>
        <w:t xml:space="preserve">مفهومه الشامل، سلاح ذو </w:t>
      </w:r>
      <w:r w:rsidR="00252F07">
        <w:rPr>
          <w:rFonts w:ascii="Traditional Arabic" w:hAnsi="Traditional Arabic" w:cs="Traditional Arabic" w:hint="cs"/>
          <w:sz w:val="40"/>
          <w:szCs w:val="40"/>
          <w:rtl/>
        </w:rPr>
        <w:t xml:space="preserve">حدين : سلبي وإيجابي، أما السلبي فيتمحور في أبعاد مختلفة من تنازع ، وقتال، ومحاربة على مصلحة ذاتية مجردة عن </w:t>
      </w:r>
      <w:r w:rsidR="00322575">
        <w:rPr>
          <w:rFonts w:ascii="Traditional Arabic" w:hAnsi="Traditional Arabic" w:cs="Traditional Arabic" w:hint="cs"/>
          <w:sz w:val="40"/>
          <w:szCs w:val="40"/>
          <w:rtl/>
        </w:rPr>
        <w:t xml:space="preserve">القيم الإنسانية سعيا وراء نيل </w:t>
      </w:r>
      <w:r w:rsidR="00252F07">
        <w:rPr>
          <w:rFonts w:ascii="Traditional Arabic" w:hAnsi="Traditional Arabic" w:cs="Traditional Arabic" w:hint="cs"/>
          <w:sz w:val="40"/>
          <w:szCs w:val="40"/>
          <w:rtl/>
        </w:rPr>
        <w:t>هدف</w:t>
      </w:r>
      <w:r w:rsidR="00322575">
        <w:rPr>
          <w:rFonts w:ascii="Traditional Arabic" w:hAnsi="Traditional Arabic" w:cs="Traditional Arabic" w:hint="cs"/>
          <w:sz w:val="40"/>
          <w:szCs w:val="40"/>
          <w:rtl/>
        </w:rPr>
        <w:t>ٍ</w:t>
      </w:r>
      <w:r w:rsidR="00252F07">
        <w:rPr>
          <w:rFonts w:ascii="Traditional Arabic" w:hAnsi="Traditional Arabic" w:cs="Traditional Arabic" w:hint="cs"/>
          <w:sz w:val="40"/>
          <w:szCs w:val="40"/>
          <w:rtl/>
        </w:rPr>
        <w:t xml:space="preserve"> بالفوز </w:t>
      </w:r>
      <w:r w:rsidR="003704CE">
        <w:rPr>
          <w:rFonts w:ascii="Traditional Arabic" w:hAnsi="Traditional Arabic" w:cs="Traditional Arabic" w:hint="cs"/>
          <w:sz w:val="40"/>
          <w:szCs w:val="40"/>
          <w:rtl/>
        </w:rPr>
        <w:t>والغلبة، أما الصراع الإيجابي ، ف</w:t>
      </w:r>
      <w:r w:rsidR="00252F07">
        <w:rPr>
          <w:rFonts w:ascii="Traditional Arabic" w:hAnsi="Traditional Arabic" w:cs="Traditional Arabic" w:hint="cs"/>
          <w:sz w:val="40"/>
          <w:szCs w:val="40"/>
          <w:rtl/>
        </w:rPr>
        <w:t>يتمثل في روح النزاع</w:t>
      </w:r>
      <w:r w:rsidR="00414BB5">
        <w:rPr>
          <w:rFonts w:ascii="Traditional Arabic" w:hAnsi="Traditional Arabic" w:cs="Traditional Arabic" w:hint="cs"/>
          <w:sz w:val="40"/>
          <w:szCs w:val="40"/>
          <w:rtl/>
        </w:rPr>
        <w:t xml:space="preserve"> على الحق والقتال ضد الباطل ومحاربة جيوش الظلم والفساد تحقيقا لمصلحة إنسانية ذات أبعاد فردية أو جماعية.</w:t>
      </w:r>
    </w:p>
    <w:p w:rsidR="00414BB5" w:rsidRDefault="00414BB5" w:rsidP="00322575">
      <w:pPr>
        <w:pStyle w:val="NoSpacing"/>
        <w:ind w:firstLine="720"/>
        <w:jc w:val="both"/>
        <w:rPr>
          <w:rFonts w:ascii="Traditional Arabic" w:hAnsi="Traditional Arabic" w:cs="Traditional Arabic"/>
          <w:sz w:val="40"/>
          <w:szCs w:val="40"/>
          <w:rtl/>
        </w:rPr>
      </w:pPr>
      <w:r>
        <w:rPr>
          <w:rFonts w:ascii="Traditional Arabic" w:hAnsi="Traditional Arabic" w:cs="Traditional Arabic" w:hint="cs"/>
          <w:sz w:val="40"/>
          <w:szCs w:val="40"/>
          <w:rtl/>
        </w:rPr>
        <w:t>وإذا كان الصراع في ضوء ما سبق يفيد معنى التنازع بين طرفين أو خصمين</w:t>
      </w:r>
      <w:r w:rsidR="00A93E4A">
        <w:rPr>
          <w:rFonts w:ascii="Traditional Arabic" w:hAnsi="Traditional Arabic" w:cs="Traditional Arabic" w:hint="cs"/>
          <w:sz w:val="40"/>
          <w:szCs w:val="40"/>
          <w:rtl/>
        </w:rPr>
        <w:t>، حيث</w:t>
      </w:r>
      <w:r>
        <w:rPr>
          <w:rFonts w:ascii="Traditional Arabic" w:hAnsi="Traditional Arabic" w:cs="Traditional Arabic" w:hint="cs"/>
          <w:sz w:val="40"/>
          <w:szCs w:val="40"/>
          <w:rtl/>
        </w:rPr>
        <w:t xml:space="preserve"> يحاول أحدهما بكل ما</w:t>
      </w:r>
      <w:r w:rsidR="00A93E4A">
        <w:rPr>
          <w:rFonts w:ascii="Traditional Arabic" w:hAnsi="Traditional Arabic" w:cs="Traditional Arabic" w:hint="cs"/>
          <w:sz w:val="40"/>
          <w:szCs w:val="40"/>
          <w:rtl/>
        </w:rPr>
        <w:t xml:space="preserve"> </w:t>
      </w:r>
      <w:r>
        <w:rPr>
          <w:rFonts w:ascii="Traditional Arabic" w:hAnsi="Traditional Arabic" w:cs="Traditional Arabic" w:hint="cs"/>
          <w:sz w:val="40"/>
          <w:szCs w:val="40"/>
          <w:rtl/>
        </w:rPr>
        <w:t xml:space="preserve">أؤتي من قوة وبأس أن يتغلب على الآخر فإن الله سبحانه وتعالى </w:t>
      </w:r>
      <w:r w:rsidR="00A93E4A">
        <w:rPr>
          <w:rFonts w:ascii="Traditional Arabic" w:hAnsi="Traditional Arabic" w:cs="Traditional Arabic" w:hint="cs"/>
          <w:sz w:val="40"/>
          <w:szCs w:val="40"/>
          <w:rtl/>
        </w:rPr>
        <w:t xml:space="preserve">لا يحب </w:t>
      </w:r>
      <w:r>
        <w:rPr>
          <w:rFonts w:ascii="Traditional Arabic" w:hAnsi="Traditional Arabic" w:cs="Traditional Arabic" w:hint="cs"/>
          <w:sz w:val="40"/>
          <w:szCs w:val="40"/>
          <w:rtl/>
        </w:rPr>
        <w:t xml:space="preserve">الصراع السلبي الذي هو التنازع على الباطل بقوله: </w:t>
      </w:r>
      <w:r w:rsidR="00365AE8">
        <w:rPr>
          <w:rFonts w:ascii="Traditional Arabic" w:hAnsi="Traditional Arabic" w:cs="Traditional Arabic" w:hint="cs"/>
          <w:sz w:val="40"/>
          <w:szCs w:val="40"/>
          <w:rtl/>
        </w:rPr>
        <w:t>(</w:t>
      </w:r>
      <w:r w:rsidR="00365AE8" w:rsidRPr="00365AE8">
        <w:rPr>
          <w:rFonts w:ascii="Traditional Arabic" w:hAnsi="Traditional Arabic" w:cs="Traditional Arabic"/>
          <w:color w:val="000000" w:themeColor="text1"/>
          <w:sz w:val="40"/>
          <w:szCs w:val="40"/>
          <w:rtl/>
        </w:rPr>
        <w:t>وَلَا تَنَازَعُوا فَتَفْشَلُوا وَتَذْهَبَ رِيحُكُمْ</w:t>
      </w:r>
      <w:r w:rsidR="00365AE8">
        <w:rPr>
          <w:rFonts w:ascii="Traditional Arabic" w:hAnsi="Traditional Arabic" w:cs="Traditional Arabic" w:hint="cs"/>
          <w:sz w:val="40"/>
          <w:szCs w:val="40"/>
          <w:rtl/>
        </w:rPr>
        <w:t xml:space="preserve">)، لكنه سبحانه وتعالى في جانب آخر يؤيد الصراع </w:t>
      </w:r>
      <w:r w:rsidR="00365AE8">
        <w:rPr>
          <w:rFonts w:ascii="Traditional Arabic" w:hAnsi="Traditional Arabic" w:cs="Traditional Arabic" w:hint="cs"/>
          <w:sz w:val="40"/>
          <w:szCs w:val="40"/>
          <w:rtl/>
        </w:rPr>
        <w:lastRenderedPageBreak/>
        <w:t>الإيجابي الذي كان مرد</w:t>
      </w:r>
      <w:r w:rsidR="00322575">
        <w:rPr>
          <w:rFonts w:ascii="Traditional Arabic" w:hAnsi="Traditional Arabic" w:cs="Traditional Arabic" w:hint="cs"/>
          <w:sz w:val="40"/>
          <w:szCs w:val="40"/>
          <w:rtl/>
        </w:rPr>
        <w:t>ّ</w:t>
      </w:r>
      <w:r w:rsidR="00365AE8">
        <w:rPr>
          <w:rFonts w:ascii="Traditional Arabic" w:hAnsi="Traditional Arabic" w:cs="Traditional Arabic" w:hint="cs"/>
          <w:sz w:val="40"/>
          <w:szCs w:val="40"/>
          <w:rtl/>
        </w:rPr>
        <w:t>ه إلى الحق والهدى بقوله:(</w:t>
      </w:r>
      <w:r w:rsidR="00365AE8" w:rsidRPr="00365AE8">
        <w:rPr>
          <w:rFonts w:ascii="Traditional Arabic" w:hAnsi="Traditional Arabic" w:cs="Traditional Arabic"/>
          <w:b/>
          <w:bCs/>
          <w:color w:val="000000"/>
          <w:sz w:val="44"/>
          <w:szCs w:val="44"/>
          <w:rtl/>
        </w:rPr>
        <w:t xml:space="preserve"> </w:t>
      </w:r>
      <w:r w:rsidR="00365AE8" w:rsidRPr="00365AE8">
        <w:rPr>
          <w:rFonts w:ascii="Traditional Arabic" w:hAnsi="Traditional Arabic" w:cs="Traditional Arabic"/>
          <w:color w:val="000000" w:themeColor="text1"/>
          <w:sz w:val="40"/>
          <w:szCs w:val="40"/>
          <w:rtl/>
        </w:rPr>
        <w:t>فَإِنْ تَنَازَعْتُمْ فِي شَيْءٍ فَرُدُّوهُ إِلَى اللَّهِ وَالرَّسُولِ إِنْ كُنْتُمْ تُؤْمِنُونَ بِاللَّهِ وَالْيَوْمِ الْآخِرِ ذَلِكَ خَيْرٌ وَأَحْسَنُ تَأْوِيلًا</w:t>
      </w:r>
      <w:r w:rsidR="00365AE8">
        <w:rPr>
          <w:rFonts w:ascii="Traditional Arabic" w:hAnsi="Traditional Arabic" w:cs="Traditional Arabic" w:hint="cs"/>
          <w:sz w:val="40"/>
          <w:szCs w:val="40"/>
          <w:rtl/>
        </w:rPr>
        <w:t>) من الواضح أن الله هو الحق المطلوب ورسوله هو الهدى المنشود، وما سواهما هراء وضلال.</w:t>
      </w:r>
    </w:p>
    <w:p w:rsidR="00365AE8" w:rsidRDefault="00365AE8" w:rsidP="00322575">
      <w:pPr>
        <w:pStyle w:val="NoSpacing"/>
        <w:ind w:firstLine="720"/>
        <w:jc w:val="both"/>
        <w:rPr>
          <w:rFonts w:ascii="Traditional Arabic" w:hAnsi="Traditional Arabic" w:cs="Traditional Arabic"/>
          <w:sz w:val="40"/>
          <w:szCs w:val="40"/>
          <w:rtl/>
        </w:rPr>
      </w:pPr>
      <w:r>
        <w:rPr>
          <w:rFonts w:ascii="Traditional Arabic" w:hAnsi="Traditional Arabic" w:cs="Traditional Arabic" w:hint="cs"/>
          <w:sz w:val="40"/>
          <w:szCs w:val="40"/>
          <w:rtl/>
        </w:rPr>
        <w:t>لا شك أن الصراع ظاهرة طبيعية ت</w:t>
      </w:r>
      <w:r w:rsidR="00322575">
        <w:rPr>
          <w:rFonts w:ascii="Traditional Arabic" w:hAnsi="Traditional Arabic" w:cs="Traditional Arabic" w:hint="cs"/>
          <w:sz w:val="40"/>
          <w:szCs w:val="40"/>
          <w:rtl/>
        </w:rPr>
        <w:t>َ</w:t>
      </w:r>
      <w:r>
        <w:rPr>
          <w:rFonts w:ascii="Traditional Arabic" w:hAnsi="Traditional Arabic" w:cs="Traditional Arabic" w:hint="cs"/>
          <w:sz w:val="40"/>
          <w:szCs w:val="40"/>
          <w:rtl/>
        </w:rPr>
        <w:t>م</w:t>
      </w:r>
      <w:r w:rsidR="00322575">
        <w:rPr>
          <w:rFonts w:ascii="Traditional Arabic" w:hAnsi="Traditional Arabic" w:cs="Traditional Arabic" w:hint="cs"/>
          <w:sz w:val="40"/>
          <w:szCs w:val="40"/>
          <w:rtl/>
        </w:rPr>
        <w:t>ُ</w:t>
      </w:r>
      <w:r>
        <w:rPr>
          <w:rFonts w:ascii="Traditional Arabic" w:hAnsi="Traditional Arabic" w:cs="Traditional Arabic" w:hint="cs"/>
          <w:sz w:val="40"/>
          <w:szCs w:val="40"/>
          <w:rtl/>
        </w:rPr>
        <w:t>وج نزعات</w:t>
      </w:r>
      <w:r w:rsidR="00322575">
        <w:rPr>
          <w:rFonts w:ascii="Traditional Arabic" w:hAnsi="Traditional Arabic" w:cs="Traditional Arabic" w:hint="cs"/>
          <w:sz w:val="40"/>
          <w:szCs w:val="40"/>
          <w:rtl/>
        </w:rPr>
        <w:t>ُ</w:t>
      </w:r>
      <w:r>
        <w:rPr>
          <w:rFonts w:ascii="Traditional Arabic" w:hAnsi="Traditional Arabic" w:cs="Traditional Arabic" w:hint="cs"/>
          <w:sz w:val="40"/>
          <w:szCs w:val="40"/>
          <w:rtl/>
        </w:rPr>
        <w:t xml:space="preserve">ه في الأشياء والأحياء، ألا ترى </w:t>
      </w:r>
      <w:r w:rsidR="00322575">
        <w:rPr>
          <w:rFonts w:ascii="Traditional Arabic" w:hAnsi="Traditional Arabic" w:cs="Traditional Arabic" w:hint="cs"/>
          <w:sz w:val="40"/>
          <w:szCs w:val="40"/>
          <w:rtl/>
        </w:rPr>
        <w:t>كيف كان</w:t>
      </w:r>
      <w:r>
        <w:rPr>
          <w:rFonts w:ascii="Traditional Arabic" w:hAnsi="Traditional Arabic" w:cs="Traditional Arabic" w:hint="cs"/>
          <w:sz w:val="40"/>
          <w:szCs w:val="40"/>
          <w:rtl/>
        </w:rPr>
        <w:t xml:space="preserve"> الباطل دائما يتصارع مع الحق، ويظل الليل يطارد النهار ويطلبه حثيثا،</w:t>
      </w:r>
      <w:r w:rsidR="002579E7">
        <w:rPr>
          <w:rFonts w:ascii="Traditional Arabic" w:hAnsi="Traditional Arabic" w:cs="Traditional Arabic" w:hint="cs"/>
          <w:sz w:val="40"/>
          <w:szCs w:val="40"/>
          <w:rtl/>
        </w:rPr>
        <w:t xml:space="preserve"> عندما كان القديم</w:t>
      </w:r>
      <w:r w:rsidR="006D7EA0">
        <w:rPr>
          <w:rFonts w:ascii="Traditional Arabic" w:hAnsi="Traditional Arabic" w:cs="Traditional Arabic" w:hint="cs"/>
          <w:sz w:val="40"/>
          <w:szCs w:val="40"/>
          <w:rtl/>
        </w:rPr>
        <w:t xml:space="preserve"> لا يترك مجالا للجديد </w:t>
      </w:r>
      <w:r w:rsidR="00322575">
        <w:rPr>
          <w:rFonts w:ascii="Traditional Arabic" w:hAnsi="Traditional Arabic" w:cs="Traditional Arabic" w:hint="cs"/>
          <w:sz w:val="40"/>
          <w:szCs w:val="40"/>
          <w:rtl/>
        </w:rPr>
        <w:t xml:space="preserve">يتبوأ مقعده، </w:t>
      </w:r>
      <w:r w:rsidR="006D7EA0">
        <w:rPr>
          <w:rFonts w:ascii="Traditional Arabic" w:hAnsi="Traditional Arabic" w:cs="Traditional Arabic" w:hint="cs"/>
          <w:sz w:val="40"/>
          <w:szCs w:val="40"/>
          <w:rtl/>
        </w:rPr>
        <w:t>بل</w:t>
      </w:r>
      <w:r w:rsidR="003C00C1">
        <w:rPr>
          <w:rFonts w:ascii="Traditional Arabic" w:hAnsi="Traditional Arabic" w:cs="Traditional Arabic" w:hint="cs"/>
          <w:sz w:val="40"/>
          <w:szCs w:val="40"/>
          <w:rtl/>
        </w:rPr>
        <w:t xml:space="preserve"> ي</w:t>
      </w:r>
      <w:r w:rsidR="00322575">
        <w:rPr>
          <w:rFonts w:ascii="Traditional Arabic" w:hAnsi="Traditional Arabic" w:cs="Traditional Arabic" w:hint="cs"/>
          <w:sz w:val="40"/>
          <w:szCs w:val="40"/>
          <w:rtl/>
        </w:rPr>
        <w:t>طارد</w:t>
      </w:r>
      <w:r w:rsidR="003C00C1">
        <w:rPr>
          <w:rFonts w:ascii="Traditional Arabic" w:hAnsi="Traditional Arabic" w:cs="Traditional Arabic" w:hint="cs"/>
          <w:sz w:val="40"/>
          <w:szCs w:val="40"/>
          <w:rtl/>
        </w:rPr>
        <w:t>ه ويجا</w:t>
      </w:r>
      <w:r w:rsidR="003704CE">
        <w:rPr>
          <w:rFonts w:ascii="Traditional Arabic" w:hAnsi="Traditional Arabic" w:cs="Traditional Arabic" w:hint="cs"/>
          <w:sz w:val="40"/>
          <w:szCs w:val="40"/>
          <w:rtl/>
        </w:rPr>
        <w:t>ريه، ولا تعترف الحداثة بأسبقية ا</w:t>
      </w:r>
      <w:r w:rsidR="003C00C1">
        <w:rPr>
          <w:rFonts w:ascii="Traditional Arabic" w:hAnsi="Traditional Arabic" w:cs="Traditional Arabic" w:hint="cs"/>
          <w:sz w:val="40"/>
          <w:szCs w:val="40"/>
          <w:rtl/>
        </w:rPr>
        <w:t>لعتيق وأصالته، الأمر الذي أدّى بالأديان الوضعية التي هي صنيعة البشر تصارع الأديان السماوية بما فيها من سعادة الخلق كله.</w:t>
      </w:r>
    </w:p>
    <w:p w:rsidR="003C00C1" w:rsidRPr="00675B1F" w:rsidRDefault="003C00C1" w:rsidP="00D21A60">
      <w:pPr>
        <w:pStyle w:val="NoSpacing"/>
        <w:jc w:val="both"/>
        <w:rPr>
          <w:rFonts w:ascii="Traditional Arabic" w:hAnsi="Traditional Arabic" w:cs="Traditional Arabic"/>
          <w:b/>
          <w:bCs/>
          <w:sz w:val="40"/>
          <w:szCs w:val="40"/>
          <w:rtl/>
        </w:rPr>
      </w:pPr>
      <w:r w:rsidRPr="00675B1F">
        <w:rPr>
          <w:rFonts w:ascii="Traditional Arabic" w:hAnsi="Traditional Arabic" w:cs="Traditional Arabic" w:hint="cs"/>
          <w:b/>
          <w:bCs/>
          <w:sz w:val="40"/>
          <w:szCs w:val="40"/>
          <w:rtl/>
        </w:rPr>
        <w:t>صراع الأديان</w:t>
      </w:r>
    </w:p>
    <w:p w:rsidR="003704CE" w:rsidRDefault="00A93E4A" w:rsidP="00A93E4A">
      <w:pPr>
        <w:pStyle w:val="NoSpacing"/>
        <w:ind w:firstLine="720"/>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إنه </w:t>
      </w:r>
      <w:r w:rsidR="00453688">
        <w:rPr>
          <w:rFonts w:ascii="Traditional Arabic" w:hAnsi="Traditional Arabic" w:cs="Traditional Arabic" w:hint="cs"/>
          <w:sz w:val="40"/>
          <w:szCs w:val="40"/>
          <w:rtl/>
        </w:rPr>
        <w:t>من الأهمية بمكان أن نقف وقفة قصيرة</w:t>
      </w:r>
      <w:r w:rsidR="00675B1F">
        <w:rPr>
          <w:rFonts w:ascii="Traditional Arabic" w:hAnsi="Traditional Arabic" w:cs="Traditional Arabic" w:hint="cs"/>
          <w:sz w:val="40"/>
          <w:szCs w:val="40"/>
          <w:rtl/>
        </w:rPr>
        <w:t xml:space="preserve"> على مدلول الدين ومفهومه قبل الإشارة إلى </w:t>
      </w:r>
      <w:r w:rsidR="00537389">
        <w:rPr>
          <w:rFonts w:ascii="Traditional Arabic" w:hAnsi="Traditional Arabic" w:cs="Traditional Arabic" w:hint="cs"/>
          <w:sz w:val="40"/>
          <w:szCs w:val="40"/>
          <w:rtl/>
        </w:rPr>
        <w:t>الصراع فيه.</w:t>
      </w:r>
    </w:p>
    <w:p w:rsidR="00537389" w:rsidRDefault="00537389" w:rsidP="00537389">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الدين :" لا يوجد تعريف متفق عليه لأديان العالم، فالبعض يرى أن الدين نظام أو والطقوس والشعائر والعبادات محورها الإيمان بإله واحد أو آلهة متعددوة، وآخرون يؤمنون بأديان لا تتمحور فيها عقائدهم وطقوسهم وشعائرهم وعباداتهم حول إله واحد بعينه أو آلهة بعينها، ومن الناس من يمارس عقائده الشخصية بطريقته الخاصة."</w:t>
      </w:r>
      <w:r>
        <w:rPr>
          <w:rStyle w:val="FootnoteReference"/>
          <w:rFonts w:ascii="Traditional Arabic" w:hAnsi="Traditional Arabic" w:cs="Traditional Arabic"/>
          <w:sz w:val="40"/>
          <w:szCs w:val="40"/>
          <w:rtl/>
        </w:rPr>
        <w:footnoteReference w:id="2"/>
      </w:r>
      <w:r w:rsidR="00032343">
        <w:rPr>
          <w:rFonts w:ascii="Traditional Arabic" w:hAnsi="Traditional Arabic" w:cs="Traditional Arabic" w:hint="cs"/>
          <w:sz w:val="40"/>
          <w:szCs w:val="40"/>
          <w:rtl/>
        </w:rPr>
        <w:t>يوسية</w:t>
      </w:r>
    </w:p>
    <w:p w:rsidR="00C87C13" w:rsidRDefault="00C87C13" w:rsidP="00537389">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وتعد أديان العالم بالآلاف، إلا أن أكثرها أتباعا هي الأديان الثمانية:</w:t>
      </w:r>
    </w:p>
    <w:p w:rsidR="00C87C13" w:rsidRDefault="00032343" w:rsidP="00032343">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(1)</w:t>
      </w:r>
      <w:r w:rsidR="00C87C13">
        <w:rPr>
          <w:rFonts w:ascii="Traditional Arabic" w:hAnsi="Traditional Arabic" w:cs="Traditional Arabic" w:hint="cs"/>
          <w:sz w:val="40"/>
          <w:szCs w:val="40"/>
          <w:rtl/>
        </w:rPr>
        <w:t>الإسلام (2) المسيحية (3) اليهودية</w:t>
      </w:r>
      <w:r>
        <w:rPr>
          <w:rFonts w:ascii="Traditional Arabic" w:hAnsi="Traditional Arabic" w:cs="Traditional Arabic" w:hint="cs"/>
          <w:sz w:val="40"/>
          <w:szCs w:val="40"/>
          <w:rtl/>
        </w:rPr>
        <w:t xml:space="preserve"> (4) البوذية (5) الكونفوشيوسية (6) الهندوسية (7) ديانة الشنتو (8) الناوية.</w:t>
      </w:r>
    </w:p>
    <w:p w:rsidR="00077390" w:rsidRDefault="00435AC1" w:rsidP="00077390">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والأديان الثلاثة التي هي الإسلام والمسيحية واليهودية من بين هذه الأديان كانت تدعو إلى توحيد الربوبية لكونها سماوية، </w:t>
      </w:r>
      <w:r w:rsidR="00077390">
        <w:rPr>
          <w:rFonts w:ascii="Traditional Arabic" w:hAnsi="Traditional Arabic" w:cs="Traditional Arabic" w:hint="cs"/>
          <w:sz w:val="40"/>
          <w:szCs w:val="40"/>
          <w:rtl/>
        </w:rPr>
        <w:t xml:space="preserve">ذات كتب مقدسة، </w:t>
      </w:r>
      <w:r>
        <w:rPr>
          <w:rFonts w:ascii="Traditional Arabic" w:hAnsi="Traditional Arabic" w:cs="Traditional Arabic" w:hint="cs"/>
          <w:sz w:val="40"/>
          <w:szCs w:val="40"/>
          <w:rtl/>
        </w:rPr>
        <w:t>والأديان الأخرى تدعو إلى تعدد الآلهة لكونها وضعية،</w:t>
      </w:r>
      <w:r w:rsidR="00077390">
        <w:rPr>
          <w:rFonts w:ascii="Traditional Arabic" w:hAnsi="Traditional Arabic" w:cs="Traditional Arabic" w:hint="cs"/>
          <w:sz w:val="40"/>
          <w:szCs w:val="40"/>
          <w:rtl/>
        </w:rPr>
        <w:t xml:space="preserve">وبشرية ذات اتجاهات مختلفة، </w:t>
      </w:r>
      <w:r>
        <w:rPr>
          <w:rFonts w:ascii="Traditional Arabic" w:hAnsi="Traditional Arabic" w:cs="Traditional Arabic" w:hint="cs"/>
          <w:sz w:val="40"/>
          <w:szCs w:val="40"/>
          <w:rtl/>
        </w:rPr>
        <w:t xml:space="preserve">ولا تزال الصراعات قائمة </w:t>
      </w:r>
      <w:r>
        <w:rPr>
          <w:rFonts w:ascii="Traditional Arabic" w:hAnsi="Traditional Arabic" w:cs="Traditional Arabic" w:hint="cs"/>
          <w:sz w:val="40"/>
          <w:szCs w:val="40"/>
          <w:rtl/>
        </w:rPr>
        <w:lastRenderedPageBreak/>
        <w:t>بين تلك السماوية و</w:t>
      </w:r>
      <w:r w:rsidR="000E6E39">
        <w:rPr>
          <w:rFonts w:ascii="Traditional Arabic" w:hAnsi="Traditional Arabic" w:cs="Traditional Arabic" w:hint="cs"/>
          <w:sz w:val="40"/>
          <w:szCs w:val="40"/>
          <w:rtl/>
        </w:rPr>
        <w:t xml:space="preserve">بين </w:t>
      </w:r>
      <w:r>
        <w:rPr>
          <w:rFonts w:ascii="Traditional Arabic" w:hAnsi="Traditional Arabic" w:cs="Traditional Arabic" w:hint="cs"/>
          <w:sz w:val="40"/>
          <w:szCs w:val="40"/>
          <w:rtl/>
        </w:rPr>
        <w:t>هذه الأرضية الوضعية</w:t>
      </w:r>
      <w:r w:rsidR="000E6E39">
        <w:rPr>
          <w:rFonts w:ascii="Traditional Arabic" w:hAnsi="Traditional Arabic" w:cs="Traditional Arabic" w:hint="cs"/>
          <w:sz w:val="40"/>
          <w:szCs w:val="40"/>
          <w:rtl/>
        </w:rPr>
        <w:t xml:space="preserve">، لكن الأدهى والأمرّ هي الصراعات نقسها التي قامت ولا تزال تقوم بين الأديان السماوية التي </w:t>
      </w:r>
      <w:r w:rsidR="00077390">
        <w:rPr>
          <w:rFonts w:ascii="Traditional Arabic" w:hAnsi="Traditional Arabic" w:cs="Traditional Arabic" w:hint="cs"/>
          <w:sz w:val="40"/>
          <w:szCs w:val="40"/>
          <w:rtl/>
        </w:rPr>
        <w:t xml:space="preserve">كانت </w:t>
      </w:r>
      <w:r w:rsidR="000E6E39">
        <w:rPr>
          <w:rFonts w:ascii="Traditional Arabic" w:hAnsi="Traditional Arabic" w:cs="Traditional Arabic" w:hint="cs"/>
          <w:sz w:val="40"/>
          <w:szCs w:val="40"/>
          <w:rtl/>
        </w:rPr>
        <w:t xml:space="preserve">من مصدر واحد وتدعو إلى إله واحد </w:t>
      </w:r>
      <w:r w:rsidR="00077390">
        <w:rPr>
          <w:rFonts w:ascii="Traditional Arabic" w:hAnsi="Traditional Arabic" w:cs="Traditional Arabic" w:hint="cs"/>
          <w:sz w:val="40"/>
          <w:szCs w:val="40"/>
          <w:rtl/>
        </w:rPr>
        <w:t>!.</w:t>
      </w:r>
    </w:p>
    <w:p w:rsidR="009551FA" w:rsidRDefault="00077390" w:rsidP="00A56602">
      <w:pPr>
        <w:pStyle w:val="NoSpacing"/>
        <w:ind w:firstLine="720"/>
        <w:jc w:val="both"/>
        <w:rPr>
          <w:rFonts w:ascii="Traditional Arabic" w:hAnsi="Traditional Arabic" w:cs="Traditional Arabic"/>
          <w:sz w:val="40"/>
          <w:szCs w:val="40"/>
          <w:rtl/>
        </w:rPr>
      </w:pPr>
      <w:r w:rsidRPr="009551FA">
        <w:rPr>
          <w:rFonts w:ascii="Traditional Arabic" w:hAnsi="Traditional Arabic" w:cs="Traditional Arabic"/>
          <w:sz w:val="40"/>
          <w:szCs w:val="40"/>
          <w:rtl/>
        </w:rPr>
        <w:t xml:space="preserve">كانت اليهودية أول دين سماوي يدعو للإيمان بإله واحد، ثم المسيحية </w:t>
      </w:r>
      <w:r w:rsidR="009551FA" w:rsidRPr="009551FA">
        <w:rPr>
          <w:rFonts w:ascii="Traditional Arabic" w:hAnsi="Traditional Arabic" w:cs="Traditional Arabic"/>
          <w:sz w:val="40"/>
          <w:szCs w:val="40"/>
          <w:rtl/>
        </w:rPr>
        <w:t xml:space="preserve">بقيادة عيسى بن مريم الذي يدعو إلى الإيمان نفسه بقوله:( </w:t>
      </w:r>
      <w:r w:rsidR="009551FA" w:rsidRPr="009551FA">
        <w:rPr>
          <w:rFonts w:ascii="Traditional Arabic" w:hAnsi="Traditional Arabic" w:cs="Traditional Arabic"/>
          <w:color w:val="000000" w:themeColor="text1"/>
          <w:sz w:val="40"/>
          <w:szCs w:val="40"/>
          <w:rtl/>
        </w:rPr>
        <w:t>فَلَمَّا أَحَسَّ عِيسَى مِنْهُمُ الْكُفْرَ قَالَ مَنْ أَنْصَارِي إِلَى اللَّهِ قَالَ الْحَوَارِيُّونَ نَحْنُ أَنْصَارُ اللَّهِ آمَنَّا بِاللَّهِ وَاشْهَدْ بِأَنَّا مُسْلِمُونَ)</w:t>
      </w:r>
      <w:r w:rsidR="00A56602">
        <w:rPr>
          <w:rFonts w:ascii="Traditional Arabic" w:hAnsi="Traditional Arabic" w:cs="Traditional Arabic" w:hint="cs"/>
          <w:sz w:val="40"/>
          <w:szCs w:val="40"/>
          <w:rtl/>
        </w:rPr>
        <w:t>. ثم جاء الإسلام وتبن</w:t>
      </w:r>
      <w:r w:rsidR="001C30E5">
        <w:rPr>
          <w:rFonts w:ascii="Traditional Arabic" w:hAnsi="Traditional Arabic" w:cs="Traditional Arabic" w:hint="cs"/>
          <w:sz w:val="40"/>
          <w:szCs w:val="40"/>
          <w:rtl/>
        </w:rPr>
        <w:t>ى على نفس العقيدة وكان</w:t>
      </w:r>
      <w:r w:rsidR="00E82CF4">
        <w:rPr>
          <w:rFonts w:ascii="Traditional Arabic" w:hAnsi="Traditional Arabic" w:cs="Traditional Arabic" w:hint="cs"/>
          <w:sz w:val="40"/>
          <w:szCs w:val="40"/>
          <w:rtl/>
        </w:rPr>
        <w:t xml:space="preserve"> يدعو </w:t>
      </w:r>
      <w:r w:rsidR="001C30E5">
        <w:rPr>
          <w:rFonts w:ascii="Traditional Arabic" w:hAnsi="Traditional Arabic" w:cs="Traditional Arabic" w:hint="cs"/>
          <w:sz w:val="40"/>
          <w:szCs w:val="40"/>
          <w:rtl/>
        </w:rPr>
        <w:t>إلى الوحدانية,</w:t>
      </w:r>
      <w:r w:rsidR="001C30E5" w:rsidRPr="001C30E5">
        <w:rPr>
          <w:rFonts w:ascii="Traditional Arabic" w:hAnsi="Traditional Arabic" w:cs="Traditional Arabic" w:hint="cs"/>
          <w:color w:val="000000" w:themeColor="text1"/>
          <w:sz w:val="40"/>
          <w:szCs w:val="40"/>
          <w:rtl/>
        </w:rPr>
        <w:t>(</w:t>
      </w:r>
      <w:r w:rsidR="001C30E5" w:rsidRPr="001C30E5">
        <w:rPr>
          <w:rFonts w:ascii="Traditional Arabic" w:hAnsi="Traditional Arabic" w:cs="Traditional Arabic"/>
          <w:color w:val="000000" w:themeColor="text1"/>
          <w:sz w:val="40"/>
          <w:szCs w:val="40"/>
          <w:rtl/>
        </w:rPr>
        <w:t xml:space="preserve"> وَإِلَهُكُمْ إِلَهٌ وَاحِدٌ لَا إِلَهَ إِلَّا هُوَ الرَّحْمَنُ الرَّحِيمُ</w:t>
      </w:r>
      <w:r w:rsidR="001C30E5">
        <w:rPr>
          <w:rFonts w:ascii="Traditional Arabic" w:hAnsi="Traditional Arabic" w:cs="Traditional Arabic" w:hint="cs"/>
          <w:sz w:val="40"/>
          <w:szCs w:val="40"/>
          <w:rtl/>
        </w:rPr>
        <w:t>)</w:t>
      </w:r>
      <w:r w:rsidR="00E11485">
        <w:rPr>
          <w:rFonts w:ascii="Traditional Arabic" w:hAnsi="Traditional Arabic" w:cs="Traditional Arabic" w:hint="cs"/>
          <w:sz w:val="40"/>
          <w:szCs w:val="40"/>
          <w:rtl/>
        </w:rPr>
        <w:t>.</w:t>
      </w:r>
    </w:p>
    <w:p w:rsidR="00E75393" w:rsidRDefault="00E11485" w:rsidP="00A56602">
      <w:pPr>
        <w:pStyle w:val="NoSpacing"/>
        <w:ind w:firstLine="720"/>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فما مصدر الصراع بين هذه الأديان الثلاثة </w:t>
      </w:r>
      <w:r w:rsidR="00E75393">
        <w:rPr>
          <w:rFonts w:ascii="Traditional Arabic" w:hAnsi="Traditional Arabic" w:cs="Traditional Arabic" w:hint="cs"/>
          <w:sz w:val="40"/>
          <w:szCs w:val="40"/>
          <w:rtl/>
        </w:rPr>
        <w:t xml:space="preserve">السائدة </w:t>
      </w:r>
      <w:r>
        <w:rPr>
          <w:rFonts w:ascii="Traditional Arabic" w:hAnsi="Traditional Arabic" w:cs="Traditional Arabic" w:hint="cs"/>
          <w:sz w:val="40"/>
          <w:szCs w:val="40"/>
          <w:rtl/>
        </w:rPr>
        <w:t>في العالم اليوم بوجه عام، وفي نيجيريا بوجه خاص ؟. ولِمَ يضرب بعضنا رقاب بعض ؟. وعلام النزاع</w:t>
      </w:r>
      <w:r w:rsidR="00E75393">
        <w:rPr>
          <w:rFonts w:ascii="Traditional Arabic" w:hAnsi="Traditional Arabic" w:cs="Traditional Arabic" w:hint="cs"/>
          <w:sz w:val="40"/>
          <w:szCs w:val="40"/>
          <w:rtl/>
        </w:rPr>
        <w:t>،</w:t>
      </w:r>
      <w:r>
        <w:rPr>
          <w:rFonts w:ascii="Traditional Arabic" w:hAnsi="Traditional Arabic" w:cs="Traditional Arabic" w:hint="cs"/>
          <w:sz w:val="40"/>
          <w:szCs w:val="40"/>
          <w:rtl/>
        </w:rPr>
        <w:t xml:space="preserve"> وعلام القتال؟.</w:t>
      </w:r>
    </w:p>
    <w:p w:rsidR="00E11485" w:rsidRPr="009551FA" w:rsidRDefault="00E75393" w:rsidP="00A56602">
      <w:pPr>
        <w:pStyle w:val="NoSpacing"/>
        <w:ind w:firstLine="720"/>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من الواضح أن الحق لا يختلف في نفسه، فإن </w:t>
      </w:r>
      <w:r w:rsidR="00D46C74">
        <w:rPr>
          <w:rFonts w:ascii="Traditional Arabic" w:hAnsi="Traditional Arabic" w:cs="Traditional Arabic" w:hint="cs"/>
          <w:sz w:val="40"/>
          <w:szCs w:val="40"/>
          <w:rtl/>
        </w:rPr>
        <w:t xml:space="preserve">كان </w:t>
      </w:r>
      <w:r>
        <w:rPr>
          <w:rFonts w:ascii="Traditional Arabic" w:hAnsi="Traditional Arabic" w:cs="Traditional Arabic" w:hint="cs"/>
          <w:sz w:val="40"/>
          <w:szCs w:val="40"/>
          <w:rtl/>
        </w:rPr>
        <w:t xml:space="preserve">الناس هم الذين يختلفون في الحق!.فدعوات الأنبياء والرسل </w:t>
      </w:r>
      <w:r w:rsidR="00D46C74">
        <w:rPr>
          <w:rFonts w:ascii="Traditional Arabic" w:hAnsi="Traditional Arabic" w:cs="Traditional Arabic" w:hint="cs"/>
          <w:sz w:val="40"/>
          <w:szCs w:val="40"/>
          <w:rtl/>
        </w:rPr>
        <w:t xml:space="preserve">عليهم الصلاة والسلام </w:t>
      </w:r>
      <w:r>
        <w:rPr>
          <w:rFonts w:ascii="Traditional Arabic" w:hAnsi="Traditional Arabic" w:cs="Traditional Arabic" w:hint="cs"/>
          <w:sz w:val="40"/>
          <w:szCs w:val="40"/>
          <w:rtl/>
        </w:rPr>
        <w:t xml:space="preserve">مع أختلاف الزمان والمكان لا تناقض بعضها بعضا، ورسالاتهم المقدسة </w:t>
      </w:r>
      <w:r w:rsidR="00D46C74">
        <w:rPr>
          <w:rFonts w:ascii="Traditional Arabic" w:hAnsi="Traditional Arabic" w:cs="Traditional Arabic" w:hint="cs"/>
          <w:sz w:val="40"/>
          <w:szCs w:val="40"/>
          <w:rtl/>
        </w:rPr>
        <w:t xml:space="preserve">مع تباين الأسماء والأحجام </w:t>
      </w:r>
      <w:r>
        <w:rPr>
          <w:rFonts w:ascii="Traditional Arabic" w:hAnsi="Traditional Arabic" w:cs="Traditional Arabic" w:hint="cs"/>
          <w:sz w:val="40"/>
          <w:szCs w:val="40"/>
          <w:rtl/>
        </w:rPr>
        <w:t>لا تحمل في طيّاتها سوى تفريد العبودية وتوحيد الربوبية ل</w:t>
      </w:r>
      <w:r w:rsidR="00D46C74">
        <w:rPr>
          <w:rFonts w:ascii="Traditional Arabic" w:hAnsi="Traditional Arabic" w:cs="Traditional Arabic" w:hint="cs"/>
          <w:sz w:val="40"/>
          <w:szCs w:val="40"/>
          <w:rtl/>
        </w:rPr>
        <w:t>لذي ف</w:t>
      </w:r>
      <w:r>
        <w:rPr>
          <w:rFonts w:ascii="Traditional Arabic" w:hAnsi="Traditional Arabic" w:cs="Traditional Arabic" w:hint="cs"/>
          <w:sz w:val="40"/>
          <w:szCs w:val="40"/>
          <w:rtl/>
        </w:rPr>
        <w:t>طر السماوات والأرض</w:t>
      </w:r>
      <w:r w:rsidR="00D46C74">
        <w:rPr>
          <w:rFonts w:ascii="Traditional Arabic" w:hAnsi="Traditional Arabic" w:cs="Traditional Arabic" w:hint="cs"/>
          <w:sz w:val="40"/>
          <w:szCs w:val="40"/>
          <w:rtl/>
        </w:rPr>
        <w:t>, لكن المؤمنين بالرسل وحاملي رسالاتهم من بعدهم هم الذين يضربون أسداسا في أخماس</w:t>
      </w:r>
      <w:r w:rsidR="00AE45AE">
        <w:rPr>
          <w:rFonts w:ascii="Traditional Arabic" w:hAnsi="Traditional Arabic" w:cs="Traditional Arabic" w:hint="cs"/>
          <w:sz w:val="40"/>
          <w:szCs w:val="40"/>
          <w:rtl/>
        </w:rPr>
        <w:t>، منهم من يحرف الكلم عم مواضعه، ومنهم ظالم لنفسه، ومنهم مقتصد، ومنهم سابق بالخيرات</w:t>
      </w:r>
      <w:r w:rsidR="00A5219E">
        <w:rPr>
          <w:rFonts w:ascii="Traditional Arabic" w:hAnsi="Traditional Arabic" w:cs="Traditional Arabic" w:hint="cs"/>
          <w:sz w:val="40"/>
          <w:szCs w:val="40"/>
          <w:rtl/>
        </w:rPr>
        <w:t>...</w:t>
      </w:r>
      <w:r w:rsidR="00D46C74">
        <w:rPr>
          <w:rFonts w:ascii="Traditional Arabic" w:hAnsi="Traditional Arabic" w:cs="Traditional Arabic" w:hint="cs"/>
          <w:sz w:val="40"/>
          <w:szCs w:val="40"/>
          <w:rtl/>
        </w:rPr>
        <w:t xml:space="preserve"> </w:t>
      </w:r>
      <w:r w:rsidR="00E11485">
        <w:rPr>
          <w:rFonts w:ascii="Traditional Arabic" w:hAnsi="Traditional Arabic" w:cs="Traditional Arabic" w:hint="cs"/>
          <w:sz w:val="40"/>
          <w:szCs w:val="40"/>
          <w:rtl/>
        </w:rPr>
        <w:t xml:space="preserve"> </w:t>
      </w:r>
    </w:p>
    <w:p w:rsidR="00435AC1" w:rsidRDefault="000E6E39" w:rsidP="00077390">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sz w:val="40"/>
          <w:szCs w:val="40"/>
          <w:rtl/>
        </w:rPr>
        <w:t xml:space="preserve"> </w:t>
      </w:r>
      <w:r w:rsidR="004818A8">
        <w:rPr>
          <w:rFonts w:ascii="Traditional Arabic" w:hAnsi="Traditional Arabic" w:cs="Traditional Arabic"/>
          <w:sz w:val="40"/>
          <w:szCs w:val="40"/>
          <w:rtl/>
        </w:rPr>
        <w:tab/>
      </w:r>
      <w:r w:rsidR="00A841C7">
        <w:rPr>
          <w:rFonts w:ascii="Traditional Arabic" w:hAnsi="Traditional Arabic" w:cs="Traditional Arabic" w:hint="cs"/>
          <w:sz w:val="40"/>
          <w:szCs w:val="40"/>
          <w:rtl/>
        </w:rPr>
        <w:t>فاليهودية كانت ألد خصام للمسيحية، والمسيحية بدورها لا ترضى عن اليهودية، وكل منهما تعتبر الإسلام عدوا لدودا يصدهما صدودا (</w:t>
      </w:r>
      <w:r w:rsidR="00A841C7" w:rsidRPr="009F1699">
        <w:rPr>
          <w:rFonts w:ascii="Traditional Arabic" w:hAnsi="Traditional Arabic" w:cs="Traditional Arabic"/>
          <w:color w:val="000000" w:themeColor="text1"/>
          <w:sz w:val="40"/>
          <w:szCs w:val="40"/>
          <w:rtl/>
        </w:rPr>
        <w:t xml:space="preserve">وَقَالَتِ الْيَهُودُ لَيْسَتِ النَّصَارَى عَلَى شَيْءٍ وَقَالَتِ النَّصَارَى لَيْسَتِ الْيَهُودُ عَلَى شَيْءٍ وَهُمْ يَتْلُونَ الْكِتَابَ </w:t>
      </w:r>
      <w:r w:rsidR="00A841C7" w:rsidRPr="009F1699">
        <w:rPr>
          <w:rFonts w:ascii="Traditional Arabic" w:hAnsi="Traditional Arabic" w:cs="Traditional Arabic"/>
          <w:color w:val="000000" w:themeColor="text1"/>
          <w:sz w:val="40"/>
          <w:szCs w:val="40"/>
          <w:rtl/>
        </w:rPr>
        <w:lastRenderedPageBreak/>
        <w:t>كَذَلِكَ قَالَ الَّذِينَ لَا يَعْلَمُونَ مِثْلَ قَوْلِهِمْ فَاللَّهُ يَحْكُمُ بَيْنَهُمْ يَوْمَ الْقِيَامَةِ فِيمَا كَانُوا فِيهِ يَخْتَلِفُونَ</w:t>
      </w:r>
      <w:r w:rsidR="009F1699">
        <w:rPr>
          <w:rStyle w:val="FootnoteReference"/>
          <w:rFonts w:ascii="Traditional Arabic" w:hAnsi="Traditional Arabic" w:cs="Traditional Arabic"/>
          <w:color w:val="000000" w:themeColor="text1"/>
          <w:sz w:val="40"/>
          <w:szCs w:val="40"/>
          <w:rtl/>
        </w:rPr>
        <w:footnoteReference w:id="3"/>
      </w:r>
      <w:r w:rsidR="009F1699">
        <w:rPr>
          <w:rFonts w:ascii="Traditional Arabic" w:hAnsi="Traditional Arabic" w:cs="Traditional Arabic" w:hint="cs"/>
          <w:color w:val="000000" w:themeColor="text1"/>
          <w:sz w:val="40"/>
          <w:szCs w:val="40"/>
          <w:rtl/>
        </w:rPr>
        <w:t>)</w:t>
      </w:r>
      <w:r w:rsidR="004818A8">
        <w:rPr>
          <w:rFonts w:ascii="Traditional Arabic" w:hAnsi="Traditional Arabic" w:cs="Traditional Arabic" w:hint="cs"/>
          <w:color w:val="000000" w:themeColor="text1"/>
          <w:sz w:val="40"/>
          <w:szCs w:val="40"/>
          <w:rtl/>
        </w:rPr>
        <w:t>.</w:t>
      </w:r>
    </w:p>
    <w:p w:rsidR="004818A8" w:rsidRDefault="00266A83" w:rsidP="00757529">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قد ظل الإسلام الذي كان ثالوث الأديان السماوية وخاتم رسالاتها أبغض شيء لدى اليهود والنصارى، كما كان رسول الإسلام </w:t>
      </w:r>
      <w:r w:rsidR="003501A3">
        <w:rPr>
          <w:rFonts w:ascii="Traditional Arabic" w:hAnsi="Traditional Arabic" w:cs="Traditional Arabic" w:hint="cs"/>
          <w:color w:val="000000" w:themeColor="text1"/>
          <w:sz w:val="40"/>
          <w:szCs w:val="40"/>
          <w:rtl/>
        </w:rPr>
        <w:t>صلى الله عليه وسلم أبغض مخلوق عندهما، وصرّح سبحانه وتعالى بتلك العداوة في قوله :(</w:t>
      </w:r>
      <w:r w:rsidR="003501A3" w:rsidRPr="003501A3">
        <w:rPr>
          <w:rFonts w:ascii="Traditional Arabic" w:hAnsi="Traditional Arabic" w:cs="Traditional Arabic"/>
          <w:b/>
          <w:bCs/>
          <w:color w:val="000000"/>
          <w:sz w:val="44"/>
          <w:szCs w:val="44"/>
          <w:rtl/>
        </w:rPr>
        <w:t xml:space="preserve"> </w:t>
      </w:r>
      <w:r w:rsidR="003501A3" w:rsidRPr="003501A3">
        <w:rPr>
          <w:rFonts w:ascii="Traditional Arabic" w:hAnsi="Traditional Arabic" w:cs="Traditional Arabic"/>
          <w:color w:val="000000" w:themeColor="text1"/>
          <w:sz w:val="40"/>
          <w:szCs w:val="40"/>
          <w:rtl/>
        </w:rPr>
        <w:t>وَلَنْ تَرْضَى عَنْكَ الْيَهُودُ وَلَا النَّصَارَى حَتَّى تَتَّبِعَ مِلَّتَهُمْ قُلْ إِنَّ هُدَى اللَّهِ هُوَ الْهُدَى</w:t>
      </w:r>
      <w:r w:rsidR="003501A3">
        <w:rPr>
          <w:rFonts w:ascii="Traditional Arabic" w:hAnsi="Traditional Arabic" w:cs="Traditional Arabic" w:hint="cs"/>
          <w:color w:val="000000" w:themeColor="text1"/>
          <w:sz w:val="40"/>
          <w:szCs w:val="40"/>
          <w:rtl/>
        </w:rPr>
        <w:t>)</w:t>
      </w:r>
      <w:r w:rsidR="003501A3">
        <w:rPr>
          <w:rStyle w:val="FootnoteReference"/>
          <w:rFonts w:ascii="Traditional Arabic" w:hAnsi="Traditional Arabic" w:cs="Traditional Arabic"/>
          <w:color w:val="000000" w:themeColor="text1"/>
          <w:sz w:val="40"/>
          <w:szCs w:val="40"/>
          <w:rtl/>
        </w:rPr>
        <w:footnoteReference w:id="4"/>
      </w:r>
    </w:p>
    <w:p w:rsidR="005B582D" w:rsidRDefault="005B582D" w:rsidP="00757529">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من هذا المنطلق وما سواه من الاتجاهات المختلفة والرؤى المتباينة بين أتباع هذه الأديان بدأ الصراع بينهم على الرغم من أن هدى الله هو الهدى </w:t>
      </w:r>
      <w:r w:rsidR="002B1123">
        <w:rPr>
          <w:rFonts w:ascii="Traditional Arabic" w:hAnsi="Traditional Arabic" w:cs="Traditional Arabic" w:hint="cs"/>
          <w:color w:val="000000" w:themeColor="text1"/>
          <w:sz w:val="40"/>
          <w:szCs w:val="40"/>
          <w:rtl/>
        </w:rPr>
        <w:t xml:space="preserve">لا يختلف من الأمس إلى اليومن فالحق لا يصارع نفسه والحقيقة لا تناقض ذاتها لكن الإشكالية تكمن في وجهات نظر الناس تجاه الحق, فإن </w:t>
      </w:r>
      <w:r w:rsidR="00A93E4A">
        <w:rPr>
          <w:rFonts w:ascii="Traditional Arabic" w:hAnsi="Traditional Arabic" w:cs="Traditional Arabic" w:hint="cs"/>
          <w:color w:val="000000" w:themeColor="text1"/>
          <w:sz w:val="40"/>
          <w:szCs w:val="40"/>
          <w:rtl/>
        </w:rPr>
        <w:t xml:space="preserve">كان </w:t>
      </w:r>
      <w:r w:rsidR="002B1123">
        <w:rPr>
          <w:rFonts w:ascii="Traditional Arabic" w:hAnsi="Traditional Arabic" w:cs="Traditional Arabic" w:hint="cs"/>
          <w:color w:val="000000" w:themeColor="text1"/>
          <w:sz w:val="40"/>
          <w:szCs w:val="40"/>
          <w:rtl/>
        </w:rPr>
        <w:t>ضوء الشمس</w:t>
      </w:r>
      <w:r w:rsidR="00A93E4A">
        <w:rPr>
          <w:rFonts w:ascii="Traditional Arabic" w:hAnsi="Traditional Arabic" w:cs="Traditional Arabic" w:hint="cs"/>
          <w:color w:val="000000" w:themeColor="text1"/>
          <w:sz w:val="40"/>
          <w:szCs w:val="40"/>
          <w:rtl/>
        </w:rPr>
        <w:t xml:space="preserve"> يبدو مختلفا أمام الأعشى والبصير، فشتان بين ذوق المريض للطعام وذوق الصحيح.</w:t>
      </w:r>
    </w:p>
    <w:p w:rsidR="00A93E4A" w:rsidRDefault="00A93E4A" w:rsidP="00757529">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وإذا كان هذا الصراع الديني موجودا في الأجيال السابقة فإنه بطبيعة الحال كان موروثا للأجيال اللاحقة كابرا عن كابر، إنه ظاهرة توجد في كل عصر ومصر، حيث لم تكن نيجيريا وأقاليمها أقل حظا من </w:t>
      </w:r>
      <w:r w:rsidR="00321659">
        <w:rPr>
          <w:rFonts w:ascii="Traditional Arabic" w:hAnsi="Traditional Arabic" w:cs="Traditional Arabic" w:hint="cs"/>
          <w:color w:val="000000" w:themeColor="text1"/>
          <w:sz w:val="40"/>
          <w:szCs w:val="40"/>
          <w:rtl/>
        </w:rPr>
        <w:t xml:space="preserve">نيران </w:t>
      </w:r>
      <w:r>
        <w:rPr>
          <w:rFonts w:ascii="Traditional Arabic" w:hAnsi="Traditional Arabic" w:cs="Traditional Arabic" w:hint="cs"/>
          <w:color w:val="000000" w:themeColor="text1"/>
          <w:sz w:val="40"/>
          <w:szCs w:val="40"/>
          <w:rtl/>
        </w:rPr>
        <w:t xml:space="preserve">هذا الصراع </w:t>
      </w:r>
      <w:r w:rsidR="00321659">
        <w:rPr>
          <w:rFonts w:ascii="Traditional Arabic" w:hAnsi="Traditional Arabic" w:cs="Traditional Arabic" w:hint="cs"/>
          <w:color w:val="000000" w:themeColor="text1"/>
          <w:sz w:val="40"/>
          <w:szCs w:val="40"/>
          <w:rtl/>
        </w:rPr>
        <w:t>الذي تأكل الأخصر واليابس حينا، وتشعل وقود العداوة والبغضاء بين المسلمين والمسيحيين حينا آخر.</w:t>
      </w:r>
    </w:p>
    <w:p w:rsidR="00C31E2C" w:rsidRDefault="00321659" w:rsidP="00C31E2C">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 xml:space="preserve"> أرى من الخير أن نتعرف على نيجيريا بشكل موجز ونقف على </w:t>
      </w:r>
      <w:r w:rsidR="00C31E2C">
        <w:rPr>
          <w:rFonts w:ascii="Traditional Arabic" w:hAnsi="Traditional Arabic" w:cs="Traditional Arabic" w:hint="cs"/>
          <w:color w:val="000000" w:themeColor="text1"/>
          <w:sz w:val="40"/>
          <w:szCs w:val="40"/>
          <w:rtl/>
        </w:rPr>
        <w:t>تاريخ دخول الإسلام والمسيحية إلي</w:t>
      </w:r>
      <w:r>
        <w:rPr>
          <w:rFonts w:ascii="Traditional Arabic" w:hAnsi="Traditional Arabic" w:cs="Traditional Arabic" w:hint="cs"/>
          <w:color w:val="000000" w:themeColor="text1"/>
          <w:sz w:val="40"/>
          <w:szCs w:val="40"/>
          <w:rtl/>
        </w:rPr>
        <w:t>ها</w:t>
      </w:r>
      <w:r w:rsidR="00C31E2C">
        <w:rPr>
          <w:rFonts w:ascii="Traditional Arabic" w:hAnsi="Traditional Arabic" w:cs="Traditional Arabic" w:hint="cs"/>
          <w:color w:val="000000" w:themeColor="text1"/>
          <w:sz w:val="40"/>
          <w:szCs w:val="40"/>
          <w:rtl/>
        </w:rPr>
        <w:t xml:space="preserve"> ثم الإشارة إلى الصراعات الدينية التي كانت تتلظى في بعض أقاليمها.</w:t>
      </w:r>
    </w:p>
    <w:p w:rsidR="004A1C74" w:rsidRPr="00963F36" w:rsidRDefault="00C31E2C" w:rsidP="00C31E2C">
      <w:pPr>
        <w:pStyle w:val="NoSpacing"/>
        <w:jc w:val="both"/>
        <w:rPr>
          <w:rFonts w:ascii="Traditional Arabic" w:hAnsi="Traditional Arabic" w:cs="Traditional Arabic"/>
          <w:b/>
          <w:bCs/>
          <w:color w:val="000000" w:themeColor="text1"/>
          <w:sz w:val="40"/>
          <w:szCs w:val="40"/>
          <w:rtl/>
        </w:rPr>
      </w:pPr>
      <w:r w:rsidRPr="00963F36">
        <w:rPr>
          <w:rFonts w:ascii="Traditional Arabic" w:hAnsi="Traditional Arabic" w:cs="Traditional Arabic" w:hint="cs"/>
          <w:b/>
          <w:bCs/>
          <w:color w:val="000000" w:themeColor="text1"/>
          <w:sz w:val="40"/>
          <w:szCs w:val="40"/>
          <w:rtl/>
        </w:rPr>
        <w:t>تعريف بنيحيريا</w:t>
      </w:r>
      <w:r w:rsidR="004414FF">
        <w:rPr>
          <w:rFonts w:ascii="Traditional Arabic" w:hAnsi="Traditional Arabic" w:cs="Traditional Arabic" w:hint="cs"/>
          <w:b/>
          <w:bCs/>
          <w:color w:val="000000" w:themeColor="text1"/>
          <w:sz w:val="40"/>
          <w:szCs w:val="40"/>
          <w:rtl/>
        </w:rPr>
        <w:t xml:space="preserve"> وأهم الأديان فيها</w:t>
      </w:r>
      <w:r w:rsidRPr="00963F36">
        <w:rPr>
          <w:rFonts w:ascii="Traditional Arabic" w:hAnsi="Traditional Arabic" w:cs="Traditional Arabic" w:hint="cs"/>
          <w:b/>
          <w:bCs/>
          <w:color w:val="000000" w:themeColor="text1"/>
          <w:sz w:val="40"/>
          <w:szCs w:val="40"/>
          <w:rtl/>
        </w:rPr>
        <w:t xml:space="preserve"> </w:t>
      </w:r>
    </w:p>
    <w:p w:rsidR="00963F36" w:rsidRPr="00963F36" w:rsidRDefault="004A1C74" w:rsidP="00963F36">
      <w:pPr>
        <w:pStyle w:val="NoSpacing"/>
        <w:ind w:firstLine="720"/>
        <w:jc w:val="both"/>
        <w:rPr>
          <w:rFonts w:ascii="Traditional Arabic" w:hAnsi="Traditional Arabic" w:cs="Traditional Arabic"/>
          <w:color w:val="000000" w:themeColor="text1"/>
          <w:sz w:val="40"/>
          <w:szCs w:val="40"/>
          <w:rtl/>
        </w:rPr>
      </w:pPr>
      <w:r w:rsidRPr="00963F36">
        <w:rPr>
          <w:rFonts w:ascii="Traditional Arabic" w:hAnsi="Traditional Arabic" w:cs="Traditional Arabic"/>
          <w:color w:val="000000" w:themeColor="text1"/>
          <w:sz w:val="40"/>
          <w:szCs w:val="40"/>
          <w:rtl/>
        </w:rPr>
        <w:t xml:space="preserve">تقع </w:t>
      </w:r>
      <w:r w:rsidR="00241BF9">
        <w:rPr>
          <w:rFonts w:ascii="Traditional Arabic" w:hAnsi="Traditional Arabic" w:cs="Traditional Arabic" w:hint="cs"/>
          <w:color w:val="000000" w:themeColor="text1"/>
          <w:sz w:val="40"/>
          <w:szCs w:val="40"/>
          <w:rtl/>
        </w:rPr>
        <w:t xml:space="preserve">نيجيريا </w:t>
      </w:r>
      <w:r w:rsidRPr="00963F36">
        <w:rPr>
          <w:rFonts w:ascii="Traditional Arabic" w:hAnsi="Traditional Arabic" w:cs="Traditional Arabic"/>
          <w:color w:val="000000" w:themeColor="text1"/>
          <w:sz w:val="40"/>
          <w:szCs w:val="40"/>
          <w:rtl/>
        </w:rPr>
        <w:t>على الساحل الغربي لإفريقيا،تضم أكبر عدد من السكان في قارة إفريقيا، إذ يبلغ</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 xml:space="preserve">عدد سكانها نحو 128,786,000 نسمة، وتحتل المركز العاشر في </w:t>
      </w:r>
      <w:r w:rsidRPr="00963F36">
        <w:rPr>
          <w:rFonts w:ascii="Traditional Arabic" w:hAnsi="Traditional Arabic" w:cs="Traditional Arabic"/>
          <w:color w:val="000000" w:themeColor="text1"/>
          <w:sz w:val="40"/>
          <w:szCs w:val="40"/>
          <w:rtl/>
        </w:rPr>
        <w:lastRenderedPageBreak/>
        <w:t>العالم من حيث عدد</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السكان</w:t>
      </w:r>
      <w:r w:rsidRPr="00963F36">
        <w:rPr>
          <w:rFonts w:ascii="Traditional Arabic" w:hAnsi="Traditional Arabic" w:cs="Traditional Arabic"/>
          <w:color w:val="000000" w:themeColor="text1"/>
          <w:sz w:val="40"/>
          <w:szCs w:val="40"/>
        </w:rPr>
        <w:t>.</w:t>
      </w:r>
      <w:r w:rsidRPr="00963F36">
        <w:rPr>
          <w:rFonts w:ascii="Traditional Arabic" w:hAnsi="Traditional Arabic" w:cs="Traditional Arabic"/>
          <w:color w:val="000000" w:themeColor="text1"/>
          <w:sz w:val="40"/>
          <w:szCs w:val="40"/>
          <w:rtl/>
        </w:rPr>
        <w:t xml:space="preserve"> يتكون سكان نيجيريا من أكثر من 250 مجموعة عِرْقِية مختلفة،</w:t>
      </w:r>
    </w:p>
    <w:p w:rsidR="00321659" w:rsidRPr="00963F36" w:rsidRDefault="00963F36" w:rsidP="00D749E5">
      <w:pPr>
        <w:pStyle w:val="NoSpacing"/>
        <w:ind w:firstLine="720"/>
        <w:jc w:val="both"/>
        <w:rPr>
          <w:rFonts w:ascii="Traditional Arabic" w:hAnsi="Traditional Arabic" w:cs="Traditional Arabic"/>
          <w:color w:val="000000" w:themeColor="text1"/>
          <w:sz w:val="40"/>
          <w:szCs w:val="40"/>
          <w:rtl/>
        </w:rPr>
      </w:pPr>
      <w:r w:rsidRPr="00963F36">
        <w:rPr>
          <w:rFonts w:ascii="Traditional Arabic" w:hAnsi="Traditional Arabic" w:cs="Traditional Arabic"/>
          <w:color w:val="000000" w:themeColor="text1"/>
          <w:sz w:val="40"/>
          <w:szCs w:val="40"/>
          <w:rtl/>
        </w:rPr>
        <w:t>كل سكان نيجيريا ـ تقريبا ـ من الأفارقة، ويضم القطر أكثر من 250 مجموعة عرقية</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وتختلف هذه المجموعات عن بعضها؛ نظرًا لاختلاف اللغات التي يستخدمونها، وكذلك</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اختلاف العادات والتقاليد. أكبر ثلاث مجموعات من حيث العدد: الهوسا، واليوروبا،</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والإجبو أو الإيبو. وتشكل هذه المجموعات الثقافية الثلاث مايقرب من ثلاثة أخماس</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المجموع الكلي للسكان</w:t>
      </w:r>
      <w:r w:rsidRPr="00963F36">
        <w:rPr>
          <w:rFonts w:ascii="Traditional Arabic" w:hAnsi="Traditional Arabic" w:cs="Traditional Arabic"/>
          <w:color w:val="000000" w:themeColor="text1"/>
          <w:sz w:val="40"/>
          <w:szCs w:val="40"/>
        </w:rPr>
        <w:t>.</w:t>
      </w:r>
      <w:r w:rsidR="00321659" w:rsidRPr="00963F36">
        <w:rPr>
          <w:rFonts w:ascii="Traditional Arabic" w:hAnsi="Traditional Arabic" w:cs="Traditional Arabic"/>
          <w:color w:val="000000" w:themeColor="text1"/>
          <w:sz w:val="40"/>
          <w:szCs w:val="40"/>
          <w:rtl/>
        </w:rPr>
        <w:t xml:space="preserve"> </w:t>
      </w:r>
    </w:p>
    <w:p w:rsidR="00963F36" w:rsidRPr="00963F36" w:rsidRDefault="00963F36" w:rsidP="00963F36">
      <w:pPr>
        <w:pStyle w:val="NoSpacing"/>
        <w:ind w:firstLine="720"/>
        <w:jc w:val="both"/>
        <w:rPr>
          <w:rFonts w:ascii="Traditional Arabic" w:hAnsi="Traditional Arabic" w:cs="Traditional Arabic"/>
          <w:color w:val="000000" w:themeColor="text1"/>
          <w:sz w:val="40"/>
          <w:szCs w:val="40"/>
        </w:rPr>
      </w:pPr>
      <w:r w:rsidRPr="00963F36">
        <w:rPr>
          <w:rFonts w:ascii="Traditional Arabic" w:hAnsi="Traditional Arabic" w:cs="Traditional Arabic"/>
          <w:color w:val="000000" w:themeColor="text1"/>
          <w:sz w:val="40"/>
          <w:szCs w:val="40"/>
          <w:rtl/>
        </w:rPr>
        <w:t>تعيش قبائل الهوسا بصفة أساسية في شمالي القطر، وفي البلدان المجاورة مثل</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النيجر، وتشاد. ويعمل معظمهم في الزراعة، ولكن كثيرين منهم يمارسون الحرف اليدوية</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والتجارية</w:t>
      </w:r>
      <w:r w:rsidRPr="00963F36">
        <w:rPr>
          <w:rFonts w:ascii="Traditional Arabic" w:hAnsi="Traditional Arabic" w:cs="Traditional Arabic"/>
          <w:color w:val="000000" w:themeColor="text1"/>
          <w:sz w:val="40"/>
          <w:szCs w:val="40"/>
        </w:rPr>
        <w:t>.</w:t>
      </w:r>
    </w:p>
    <w:p w:rsidR="00963F36" w:rsidRPr="00963F36" w:rsidRDefault="00963F36" w:rsidP="00963F36">
      <w:pPr>
        <w:pStyle w:val="NoSpacing"/>
        <w:ind w:firstLine="720"/>
        <w:jc w:val="both"/>
        <w:rPr>
          <w:rFonts w:ascii="Traditional Arabic" w:hAnsi="Traditional Arabic" w:cs="Traditional Arabic"/>
          <w:color w:val="000000" w:themeColor="text1"/>
          <w:sz w:val="40"/>
          <w:szCs w:val="40"/>
        </w:rPr>
      </w:pPr>
      <w:r w:rsidRPr="00963F36">
        <w:rPr>
          <w:rFonts w:ascii="Traditional Arabic" w:hAnsi="Traditional Arabic" w:cs="Traditional Arabic"/>
          <w:color w:val="000000" w:themeColor="text1"/>
          <w:sz w:val="40"/>
          <w:szCs w:val="40"/>
          <w:rtl/>
        </w:rPr>
        <w:t>لقد عاشت قبائل الهوسا في هذه المنطقة لأكثر من ألف عام. وخلال القرن الثالث عشر</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الميلادي بدأت قبائل الفولاني، التي عاشت في الأجزاء الغربية والشمالية من القطر في</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الاستيطان في منطقة الهوسا. واستطاعت السيطرة عليها خلال القرن التاسع عشر. ونتيجة</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للتمازج الذي تم بين هاتين المجموعتين من القبائل فإنه يشار أحيانًا إلى هذه</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المجموعة بالهوسا ـ فولاني</w:t>
      </w:r>
      <w:r w:rsidRPr="00963F36">
        <w:rPr>
          <w:rFonts w:ascii="Traditional Arabic" w:hAnsi="Traditional Arabic" w:cs="Traditional Arabic"/>
          <w:color w:val="000000" w:themeColor="text1"/>
          <w:sz w:val="40"/>
          <w:szCs w:val="40"/>
        </w:rPr>
        <w:t>.</w:t>
      </w:r>
    </w:p>
    <w:p w:rsidR="00963F36" w:rsidRPr="00963F36" w:rsidRDefault="00963F36" w:rsidP="00963F36">
      <w:pPr>
        <w:pStyle w:val="NoSpacing"/>
        <w:ind w:firstLine="720"/>
        <w:jc w:val="both"/>
        <w:rPr>
          <w:rFonts w:ascii="Traditional Arabic" w:hAnsi="Traditional Arabic" w:cs="Traditional Arabic"/>
          <w:color w:val="000000" w:themeColor="text1"/>
          <w:sz w:val="40"/>
          <w:szCs w:val="40"/>
        </w:rPr>
      </w:pPr>
      <w:r w:rsidRPr="00963F36">
        <w:rPr>
          <w:rFonts w:ascii="Traditional Arabic" w:hAnsi="Traditional Arabic" w:cs="Traditional Arabic"/>
          <w:color w:val="000000" w:themeColor="text1"/>
          <w:sz w:val="40"/>
          <w:szCs w:val="40"/>
          <w:rtl/>
        </w:rPr>
        <w:t>يعيش اليوروبا ـ بصفة أساسية ـ في الجزء الجنوبي الغربي من البلاد، وكذلك في</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بنين وتوجو الواقعتين إلى الغرب من نيجيريا. يعيش معظم اليوروبا في المدن ويزرعون</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الأراضي الواقعة في المناطق الريفية المجاورة. ومنذ مئات السنين نشأت في منطقة</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اليوروبا عدة مدن منها لاجـوس العاصمة السابقة</w:t>
      </w:r>
      <w:r w:rsidRPr="00963F36">
        <w:rPr>
          <w:rFonts w:ascii="Traditional Arabic" w:hAnsi="Traditional Arabic" w:cs="Traditional Arabic"/>
          <w:color w:val="000000" w:themeColor="text1"/>
          <w:sz w:val="40"/>
          <w:szCs w:val="40"/>
        </w:rPr>
        <w:t>.</w:t>
      </w:r>
    </w:p>
    <w:p w:rsidR="00963F36" w:rsidRDefault="00963F36" w:rsidP="00963F36">
      <w:pPr>
        <w:pStyle w:val="NoSpacing"/>
        <w:ind w:firstLine="720"/>
        <w:jc w:val="both"/>
        <w:rPr>
          <w:rFonts w:ascii="Traditional Arabic" w:hAnsi="Traditional Arabic" w:cs="Traditional Arabic"/>
          <w:color w:val="000000" w:themeColor="text1"/>
          <w:sz w:val="40"/>
          <w:szCs w:val="40"/>
          <w:rtl/>
        </w:rPr>
      </w:pPr>
      <w:r w:rsidRPr="00963F36">
        <w:rPr>
          <w:rFonts w:ascii="Traditional Arabic" w:hAnsi="Traditional Arabic" w:cs="Traditional Arabic"/>
          <w:color w:val="000000" w:themeColor="text1"/>
          <w:sz w:val="40"/>
          <w:szCs w:val="40"/>
          <w:rtl/>
        </w:rPr>
        <w:t>يمث</w:t>
      </w:r>
      <w:r w:rsidR="004414FF">
        <w:rPr>
          <w:rFonts w:ascii="Traditional Arabic" w:hAnsi="Traditional Arabic" w:cs="Traditional Arabic" w:hint="cs"/>
          <w:color w:val="000000" w:themeColor="text1"/>
          <w:sz w:val="40"/>
          <w:szCs w:val="40"/>
          <w:rtl/>
        </w:rPr>
        <w:t>ّ</w:t>
      </w:r>
      <w:r w:rsidRPr="00963F36">
        <w:rPr>
          <w:rFonts w:ascii="Traditional Arabic" w:hAnsi="Traditional Arabic" w:cs="Traditional Arabic"/>
          <w:color w:val="000000" w:themeColor="text1"/>
          <w:sz w:val="40"/>
          <w:szCs w:val="40"/>
          <w:rtl/>
        </w:rPr>
        <w:t>ل الإيبو غالبية السكان، في جنوب شرقي نيجيريا، ولذلك تعيش أعداد كبيرة منهم</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في مناطق أخرى من البلاد. وخلال فترة الحكم البريطاني، منذ بداية القرن العشرين</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تقبل كثير من الإيبو نظم التربية، وأساليب الحياة الغربية بسرعة أكبر من المجموعات</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 xml:space="preserve">السكانية الأخرى في نيجيريا، وكانوا أكثر استعدادًا للرحيل بعيدًا عن </w:t>
      </w:r>
      <w:r w:rsidRPr="00963F36">
        <w:rPr>
          <w:rFonts w:ascii="Traditional Arabic" w:hAnsi="Traditional Arabic" w:cs="Traditional Arabic"/>
          <w:color w:val="000000" w:themeColor="text1"/>
          <w:sz w:val="40"/>
          <w:szCs w:val="40"/>
          <w:rtl/>
        </w:rPr>
        <w:lastRenderedPageBreak/>
        <w:t>مستوطناتهم</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التقليدية. ونتيجة لذلك شغل الإيبو عدداً كبيراً من المناصب المهمة في مجالس</w:t>
      </w:r>
      <w:r w:rsidRPr="00963F36">
        <w:rPr>
          <w:rFonts w:ascii="Traditional Arabic" w:hAnsi="Traditional Arabic" w:cs="Traditional Arabic"/>
          <w:color w:val="000000" w:themeColor="text1"/>
          <w:sz w:val="40"/>
          <w:szCs w:val="40"/>
        </w:rPr>
        <w:t xml:space="preserve"> </w:t>
      </w:r>
      <w:r w:rsidRPr="00963F36">
        <w:rPr>
          <w:rFonts w:ascii="Traditional Arabic" w:hAnsi="Traditional Arabic" w:cs="Traditional Arabic"/>
          <w:color w:val="000000" w:themeColor="text1"/>
          <w:sz w:val="40"/>
          <w:szCs w:val="40"/>
          <w:rtl/>
        </w:rPr>
        <w:t>الحكومة والأعمال خلال الفترة الاستعمارية</w:t>
      </w:r>
      <w:r w:rsidRPr="00963F36">
        <w:rPr>
          <w:rFonts w:ascii="Traditional Arabic" w:hAnsi="Traditional Arabic" w:cs="Traditional Arabic"/>
          <w:color w:val="000000" w:themeColor="text1"/>
          <w:sz w:val="40"/>
          <w:szCs w:val="40"/>
        </w:rPr>
        <w:t>.</w:t>
      </w:r>
    </w:p>
    <w:p w:rsidR="00351ACE" w:rsidRPr="00351ACE" w:rsidRDefault="000E364C" w:rsidP="00351ACE">
      <w:pPr>
        <w:pStyle w:val="NoSpacing"/>
        <w:jc w:val="both"/>
        <w:rPr>
          <w:rFonts w:ascii="Traditional Arabic" w:hAnsi="Traditional Arabic" w:cs="Traditional Arabic"/>
          <w:b/>
          <w:bCs/>
          <w:sz w:val="40"/>
          <w:szCs w:val="40"/>
          <w:rtl/>
        </w:rPr>
      </w:pPr>
      <w:r>
        <w:rPr>
          <w:rStyle w:val="h3"/>
          <w:rFonts w:ascii="Traditional Arabic" w:hAnsi="Traditional Arabic" w:cs="Traditional Arabic"/>
          <w:b/>
          <w:bCs/>
          <w:sz w:val="40"/>
          <w:szCs w:val="40"/>
          <w:rtl/>
        </w:rPr>
        <w:t>ا</w:t>
      </w:r>
      <w:r>
        <w:rPr>
          <w:rStyle w:val="h3"/>
          <w:rFonts w:ascii="Traditional Arabic" w:hAnsi="Traditional Arabic" w:cs="Traditional Arabic" w:hint="cs"/>
          <w:b/>
          <w:bCs/>
          <w:sz w:val="40"/>
          <w:szCs w:val="40"/>
          <w:rtl/>
        </w:rPr>
        <w:t>لأ</w:t>
      </w:r>
      <w:r w:rsidR="00351ACE" w:rsidRPr="00351ACE">
        <w:rPr>
          <w:rStyle w:val="h3"/>
          <w:rFonts w:ascii="Traditional Arabic" w:hAnsi="Traditional Arabic" w:cs="Traditional Arabic"/>
          <w:b/>
          <w:bCs/>
          <w:sz w:val="40"/>
          <w:szCs w:val="40"/>
          <w:rtl/>
        </w:rPr>
        <w:t>دي</w:t>
      </w:r>
      <w:r>
        <w:rPr>
          <w:rStyle w:val="h3"/>
          <w:rFonts w:ascii="Traditional Arabic" w:hAnsi="Traditional Arabic" w:cs="Traditional Arabic" w:hint="cs"/>
          <w:b/>
          <w:bCs/>
          <w:sz w:val="40"/>
          <w:szCs w:val="40"/>
          <w:rtl/>
        </w:rPr>
        <w:t>ا</w:t>
      </w:r>
      <w:r w:rsidR="00351ACE" w:rsidRPr="00351ACE">
        <w:rPr>
          <w:rStyle w:val="h3"/>
          <w:rFonts w:ascii="Traditional Arabic" w:hAnsi="Traditional Arabic" w:cs="Traditional Arabic"/>
          <w:b/>
          <w:bCs/>
          <w:sz w:val="40"/>
          <w:szCs w:val="40"/>
          <w:rtl/>
        </w:rPr>
        <w:t>ن</w:t>
      </w:r>
      <w:r w:rsidR="00351ACE" w:rsidRPr="00351ACE">
        <w:rPr>
          <w:rStyle w:val="h3"/>
          <w:rFonts w:ascii="Traditional Arabic" w:hAnsi="Traditional Arabic" w:cs="Traditional Arabic"/>
          <w:b/>
          <w:bCs/>
          <w:sz w:val="40"/>
          <w:szCs w:val="40"/>
        </w:rPr>
        <w:t>.</w:t>
      </w:r>
      <w:r w:rsidR="00351ACE" w:rsidRPr="00351ACE">
        <w:rPr>
          <w:rStyle w:val="h3"/>
          <w:rFonts w:ascii="Traditional Arabic" w:hAnsi="Traditional Arabic" w:cs="Traditional Arabic" w:hint="cs"/>
          <w:b/>
          <w:bCs/>
          <w:sz w:val="40"/>
          <w:szCs w:val="40"/>
          <w:rtl/>
        </w:rPr>
        <w:t>في نيجيريا</w:t>
      </w:r>
      <w:r w:rsidR="00351ACE" w:rsidRPr="00351ACE">
        <w:rPr>
          <w:rFonts w:ascii="Traditional Arabic" w:hAnsi="Traditional Arabic" w:cs="Traditional Arabic"/>
          <w:b/>
          <w:bCs/>
          <w:sz w:val="40"/>
          <w:szCs w:val="40"/>
        </w:rPr>
        <w:t xml:space="preserve"> </w:t>
      </w:r>
    </w:p>
    <w:p w:rsidR="00351ACE" w:rsidRPr="00351ACE" w:rsidRDefault="00351ACE" w:rsidP="00351ACE">
      <w:pPr>
        <w:pStyle w:val="NoSpacing"/>
        <w:ind w:firstLine="720"/>
        <w:jc w:val="both"/>
        <w:rPr>
          <w:rFonts w:ascii="Traditional Arabic" w:hAnsi="Traditional Arabic" w:cs="Traditional Arabic"/>
          <w:sz w:val="40"/>
          <w:szCs w:val="40"/>
        </w:rPr>
      </w:pPr>
      <w:r w:rsidRPr="00351ACE">
        <w:rPr>
          <w:rFonts w:ascii="Traditional Arabic" w:hAnsi="Traditional Arabic" w:cs="Traditional Arabic"/>
          <w:sz w:val="40"/>
          <w:szCs w:val="40"/>
          <w:rtl/>
        </w:rPr>
        <w:t>يشكل المسلمون مايقرب من 76% من إجمالي عدد السكان في</w:t>
      </w:r>
      <w:r w:rsidRPr="00351ACE">
        <w:rPr>
          <w:rFonts w:ascii="Traditional Arabic" w:hAnsi="Traditional Arabic" w:cs="Traditional Arabic"/>
          <w:sz w:val="40"/>
          <w:szCs w:val="40"/>
        </w:rPr>
        <w:t xml:space="preserve"> </w:t>
      </w:r>
      <w:r w:rsidRPr="00351ACE">
        <w:rPr>
          <w:rFonts w:ascii="Traditional Arabic" w:hAnsi="Traditional Arabic" w:cs="Traditional Arabic"/>
          <w:sz w:val="40"/>
          <w:szCs w:val="40"/>
          <w:rtl/>
        </w:rPr>
        <w:t>نيجيريا ويمثلون غالبية السكان في الشمال، بينما يمثل النصارى ما يقرب من 20</w:t>
      </w:r>
      <w:r w:rsidRPr="00351ACE">
        <w:rPr>
          <w:rFonts w:ascii="Traditional Arabic" w:hAnsi="Traditional Arabic" w:cs="Traditional Arabic"/>
          <w:sz w:val="40"/>
          <w:szCs w:val="40"/>
        </w:rPr>
        <w:t xml:space="preserve">% </w:t>
      </w:r>
      <w:r w:rsidRPr="00351ACE">
        <w:rPr>
          <w:rFonts w:ascii="Traditional Arabic" w:hAnsi="Traditional Arabic" w:cs="Traditional Arabic"/>
          <w:sz w:val="40"/>
          <w:szCs w:val="40"/>
          <w:rtl/>
        </w:rPr>
        <w:t>ويعيشون في الغالب في جنوبي البلاد و4% يتبعون ديانات أخرى. وهناك أيضـًا كثير من</w:t>
      </w:r>
      <w:r w:rsidRPr="00351ACE">
        <w:rPr>
          <w:rFonts w:ascii="Traditional Arabic" w:hAnsi="Traditional Arabic" w:cs="Traditional Arabic"/>
          <w:sz w:val="40"/>
          <w:szCs w:val="40"/>
        </w:rPr>
        <w:t xml:space="preserve"> </w:t>
      </w:r>
      <w:r w:rsidRPr="00351ACE">
        <w:rPr>
          <w:rFonts w:ascii="Traditional Arabic" w:hAnsi="Traditional Arabic" w:cs="Traditional Arabic"/>
          <w:sz w:val="40"/>
          <w:szCs w:val="40"/>
          <w:rtl/>
        </w:rPr>
        <w:t>سكان نيجيريا يعيشون في المناطق الوسطى والريفية، يمارسون بعض المعتقدات التقليدية</w:t>
      </w:r>
      <w:r w:rsidRPr="00351ACE">
        <w:rPr>
          <w:rFonts w:ascii="Traditional Arabic" w:hAnsi="Traditional Arabic" w:cs="Traditional Arabic"/>
          <w:sz w:val="40"/>
          <w:szCs w:val="40"/>
        </w:rPr>
        <w:t xml:space="preserve"> </w:t>
      </w:r>
      <w:r w:rsidRPr="00351ACE">
        <w:rPr>
          <w:rFonts w:ascii="Traditional Arabic" w:hAnsi="Traditional Arabic" w:cs="Traditional Arabic"/>
          <w:sz w:val="40"/>
          <w:szCs w:val="40"/>
          <w:rtl/>
        </w:rPr>
        <w:t>التي تعتمد على عبادة عدد كبير من الآلهة والأرواح. وقد يخلط السكان في كل أنحاء</w:t>
      </w:r>
      <w:r w:rsidRPr="00351ACE">
        <w:rPr>
          <w:rFonts w:ascii="Traditional Arabic" w:hAnsi="Traditional Arabic" w:cs="Traditional Arabic"/>
          <w:sz w:val="40"/>
          <w:szCs w:val="40"/>
        </w:rPr>
        <w:t xml:space="preserve"> </w:t>
      </w:r>
      <w:r w:rsidRPr="00351ACE">
        <w:rPr>
          <w:rFonts w:ascii="Traditional Arabic" w:hAnsi="Traditional Arabic" w:cs="Traditional Arabic"/>
          <w:sz w:val="40"/>
          <w:szCs w:val="40"/>
          <w:rtl/>
        </w:rPr>
        <w:t>نيجيريا بين الممارسات الدينية الإسلامية أو النصرانية وبين المعتقدات</w:t>
      </w:r>
      <w:r w:rsidRPr="00351ACE">
        <w:rPr>
          <w:rFonts w:ascii="Traditional Arabic" w:hAnsi="Traditional Arabic" w:cs="Traditional Arabic"/>
          <w:sz w:val="40"/>
          <w:szCs w:val="40"/>
        </w:rPr>
        <w:t xml:space="preserve"> </w:t>
      </w:r>
      <w:r w:rsidRPr="00351ACE">
        <w:rPr>
          <w:rFonts w:ascii="Traditional Arabic" w:hAnsi="Traditional Arabic" w:cs="Traditional Arabic"/>
          <w:sz w:val="40"/>
          <w:szCs w:val="40"/>
          <w:rtl/>
        </w:rPr>
        <w:t>التقليدية</w:t>
      </w:r>
      <w:r w:rsidRPr="00351ACE">
        <w:rPr>
          <w:rFonts w:ascii="Traditional Arabic" w:hAnsi="Traditional Arabic" w:cs="Traditional Arabic"/>
          <w:sz w:val="40"/>
          <w:szCs w:val="40"/>
        </w:rPr>
        <w:t>.</w:t>
      </w:r>
      <w:r w:rsidR="00241BF9">
        <w:rPr>
          <w:rStyle w:val="FootnoteReference"/>
          <w:rFonts w:ascii="Traditional Arabic" w:hAnsi="Traditional Arabic" w:cs="Traditional Arabic"/>
          <w:sz w:val="40"/>
          <w:szCs w:val="40"/>
        </w:rPr>
        <w:footnoteReference w:id="5"/>
      </w:r>
    </w:p>
    <w:p w:rsidR="00351ACE" w:rsidRPr="000376E2" w:rsidRDefault="001D6A59" w:rsidP="001D6A59">
      <w:pPr>
        <w:pStyle w:val="NoSpacing"/>
        <w:jc w:val="both"/>
        <w:rPr>
          <w:rFonts w:ascii="Traditional Arabic" w:hAnsi="Traditional Arabic" w:cs="Traditional Arabic"/>
          <w:b/>
          <w:bCs/>
          <w:color w:val="000000" w:themeColor="text1"/>
          <w:sz w:val="40"/>
          <w:szCs w:val="40"/>
          <w:rtl/>
        </w:rPr>
      </w:pPr>
      <w:r w:rsidRPr="000376E2">
        <w:rPr>
          <w:rFonts w:ascii="Traditional Arabic" w:hAnsi="Traditional Arabic" w:cs="Traditional Arabic" w:hint="cs"/>
          <w:b/>
          <w:bCs/>
          <w:color w:val="000000" w:themeColor="text1"/>
          <w:sz w:val="40"/>
          <w:szCs w:val="40"/>
          <w:rtl/>
        </w:rPr>
        <w:t>ظهور الإسلام في نيجيريا وعوامل انتشاره</w:t>
      </w:r>
    </w:p>
    <w:p w:rsidR="00437A96" w:rsidRDefault="001D6A59" w:rsidP="00A619A1">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بغض النظر عن الحدود الجغرافية بنسبة دخول الإسلام في نيجيريا أو في جنوبها، ف</w:t>
      </w:r>
      <w:r w:rsidR="00A619A1">
        <w:rPr>
          <w:rFonts w:ascii="Traditional Arabic" w:hAnsi="Traditional Arabic" w:cs="Traditional Arabic" w:hint="cs"/>
          <w:color w:val="000000" w:themeColor="text1"/>
          <w:sz w:val="40"/>
          <w:szCs w:val="40"/>
          <w:rtl/>
        </w:rPr>
        <w:t xml:space="preserve">لا شك  أن </w:t>
      </w:r>
      <w:r>
        <w:rPr>
          <w:rFonts w:ascii="Traditional Arabic" w:hAnsi="Traditional Arabic" w:cs="Traditional Arabic" w:hint="cs"/>
          <w:color w:val="000000" w:themeColor="text1"/>
          <w:sz w:val="40"/>
          <w:szCs w:val="40"/>
          <w:rtl/>
        </w:rPr>
        <w:t xml:space="preserve">دخول الإسلام </w:t>
      </w:r>
      <w:r w:rsidR="00A619A1">
        <w:rPr>
          <w:rFonts w:ascii="Traditional Arabic" w:hAnsi="Traditional Arabic" w:cs="Traditional Arabic" w:hint="cs"/>
          <w:color w:val="000000" w:themeColor="text1"/>
          <w:sz w:val="40"/>
          <w:szCs w:val="40"/>
          <w:rtl/>
        </w:rPr>
        <w:t xml:space="preserve">إلى مكان </w:t>
      </w:r>
      <w:r>
        <w:rPr>
          <w:rFonts w:ascii="Traditional Arabic" w:hAnsi="Traditional Arabic" w:cs="Traditional Arabic" w:hint="cs"/>
          <w:color w:val="000000" w:themeColor="text1"/>
          <w:sz w:val="40"/>
          <w:szCs w:val="40"/>
          <w:rtl/>
        </w:rPr>
        <w:t xml:space="preserve">شيءٌ وانتشاره وذيوعه </w:t>
      </w:r>
      <w:r w:rsidR="00A619A1">
        <w:rPr>
          <w:rFonts w:ascii="Traditional Arabic" w:hAnsi="Traditional Arabic" w:cs="Traditional Arabic" w:hint="cs"/>
          <w:color w:val="000000" w:themeColor="text1"/>
          <w:sz w:val="40"/>
          <w:szCs w:val="40"/>
          <w:rtl/>
        </w:rPr>
        <w:t xml:space="preserve">في ذلك المكان شيء آخر، والإسلام ، طبعا، مثل </w:t>
      </w:r>
      <w:r>
        <w:rPr>
          <w:rFonts w:ascii="Traditional Arabic" w:hAnsi="Traditional Arabic" w:cs="Traditional Arabic" w:hint="cs"/>
          <w:color w:val="000000" w:themeColor="text1"/>
          <w:sz w:val="40"/>
          <w:szCs w:val="40"/>
          <w:rtl/>
        </w:rPr>
        <w:t>سيل البحر</w:t>
      </w:r>
      <w:r>
        <w:rPr>
          <w:rFonts w:ascii="Traditional Arabic" w:hAnsi="Traditional Arabic" w:cs="Traditional Arabic" w:hint="cs"/>
          <w:sz w:val="40"/>
          <w:szCs w:val="40"/>
          <w:rtl/>
        </w:rPr>
        <w:t xml:space="preserve"> الجارف يغشى المكان من جوانب شتى ، </w:t>
      </w:r>
      <w:r w:rsidR="00A619A1">
        <w:rPr>
          <w:rFonts w:ascii="Traditional Arabic" w:hAnsi="Traditional Arabic" w:cs="Traditional Arabic" w:hint="cs"/>
          <w:sz w:val="40"/>
          <w:szCs w:val="40"/>
          <w:rtl/>
        </w:rPr>
        <w:t xml:space="preserve">ويداخله من عدة منافذ متاحة </w:t>
      </w:r>
      <w:r>
        <w:rPr>
          <w:rFonts w:ascii="Traditional Arabic" w:hAnsi="Traditional Arabic" w:cs="Traditional Arabic" w:hint="cs"/>
          <w:sz w:val="40"/>
          <w:szCs w:val="40"/>
          <w:rtl/>
        </w:rPr>
        <w:t xml:space="preserve">وبعبار </w:t>
      </w:r>
      <w:r w:rsidR="00A619A1">
        <w:rPr>
          <w:rFonts w:ascii="Traditional Arabic" w:hAnsi="Traditional Arabic" w:cs="Traditional Arabic" w:hint="cs"/>
          <w:sz w:val="40"/>
          <w:szCs w:val="40"/>
          <w:rtl/>
        </w:rPr>
        <w:t xml:space="preserve">أخرى هو مثل مطر </w:t>
      </w:r>
      <w:r>
        <w:rPr>
          <w:rFonts w:ascii="Traditional Arabic" w:hAnsi="Traditional Arabic" w:cs="Traditional Arabic" w:hint="cs"/>
          <w:sz w:val="40"/>
          <w:szCs w:val="40"/>
          <w:rtl/>
        </w:rPr>
        <w:t>هاطل يهمي على أرص قوم , صعب عليهم بالتحديد معرفة أول</w:t>
      </w:r>
      <w:r w:rsidR="00A619A1">
        <w:rPr>
          <w:rFonts w:ascii="Traditional Arabic" w:hAnsi="Traditional Arabic" w:cs="Traditional Arabic" w:hint="cs"/>
          <w:sz w:val="40"/>
          <w:szCs w:val="40"/>
          <w:rtl/>
        </w:rPr>
        <w:t xml:space="preserve"> مكان نزل عليه المطر، لكن الرجح لدى المؤرخين </w:t>
      </w:r>
      <w:r>
        <w:rPr>
          <w:rFonts w:ascii="Traditional Arabic" w:hAnsi="Traditional Arabic" w:cs="Traditional Arabic" w:hint="cs"/>
          <w:sz w:val="40"/>
          <w:szCs w:val="40"/>
          <w:rtl/>
        </w:rPr>
        <w:t>أن الإسلام دخل الشمال النيجيري أولاً ثم انحدر إلى الجنوب</w:t>
      </w:r>
      <w:r w:rsidR="00A619A1">
        <w:rPr>
          <w:rFonts w:ascii="Traditional Arabic" w:hAnsi="Traditional Arabic" w:cs="Traditional Arabic" w:hint="cs"/>
          <w:sz w:val="40"/>
          <w:szCs w:val="40"/>
          <w:rtl/>
        </w:rPr>
        <w:t xml:space="preserve"> ثانيا</w:t>
      </w:r>
      <w:r>
        <w:rPr>
          <w:rFonts w:ascii="Traditional Arabic" w:hAnsi="Traditional Arabic" w:cs="Traditional Arabic" w:hint="cs"/>
          <w:sz w:val="40"/>
          <w:szCs w:val="40"/>
          <w:rtl/>
        </w:rPr>
        <w:t>.</w:t>
      </w:r>
    </w:p>
    <w:p w:rsidR="000376E2" w:rsidRDefault="000376E2" w:rsidP="00935961">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 xml:space="preserve">من الواضح </w:t>
      </w:r>
      <w:r w:rsidR="00A41A30">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أن الإسلام نوره في ما يعرف اليوم بنيجيريا في أوائل القرن الحادي عشر الميلادي على أصح الأقوال، وبطبيعة الحال حمل معه اللسان العربي المبين فأقبل الشعب على هذا اللسان بشغف وافتنان، ودرسوه بإسهاب واتخذوه لغة عقيدة، وإدارة، وتجارة، وحازوا في علومها قصب السبق حتى بلغوا بها في عهد الشيخ عثمان بن فودي أوج مجدها</w:t>
      </w:r>
      <w:r>
        <w:rPr>
          <w:rStyle w:val="FootnoteReference"/>
          <w:rFonts w:ascii="Traditional Arabic" w:hAnsi="Traditional Arabic" w:cs="Traditional Arabic"/>
          <w:color w:val="000000" w:themeColor="text1"/>
          <w:sz w:val="40"/>
          <w:szCs w:val="40"/>
          <w:rtl/>
        </w:rPr>
        <w:footnoteReference w:id="6"/>
      </w:r>
      <w:r w:rsidR="00A41A30">
        <w:rPr>
          <w:rFonts w:ascii="Traditional Arabic" w:hAnsi="Traditional Arabic" w:cs="Traditional Arabic" w:hint="cs"/>
          <w:color w:val="000000" w:themeColor="text1"/>
          <w:sz w:val="40"/>
          <w:szCs w:val="40"/>
          <w:rtl/>
        </w:rPr>
        <w:t>"</w:t>
      </w:r>
    </w:p>
    <w:p w:rsidR="00935961" w:rsidRDefault="00935961" w:rsidP="000376E2">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من أسبق بلاد هوسا إلى ميدان الحضارة والعمران هي (كاشنة) التي تقع على طريق القوافل المارة من تمبكتو إلى برنو ومصر، وقد قامت بها سوق عظيمة يحضرها البرابرة والوناغرة والعرب أواسط القرن الثاني عشر الميلادي.</w:t>
      </w:r>
      <w:r>
        <w:rPr>
          <w:rStyle w:val="FootnoteReference"/>
          <w:rFonts w:ascii="Traditional Arabic" w:hAnsi="Traditional Arabic" w:cs="Traditional Arabic"/>
          <w:color w:val="000000" w:themeColor="text1"/>
          <w:sz w:val="40"/>
          <w:szCs w:val="40"/>
          <w:rtl/>
        </w:rPr>
        <w:footnoteReference w:id="7"/>
      </w:r>
    </w:p>
    <w:p w:rsidR="00435176" w:rsidRDefault="00435176" w:rsidP="000376E2">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ثم تغلغل الإسلام إلى بلاد يوربا على الوجه الأخص، مدينة أيولي التي عرف أهلها الإسلام من عهد منسا موسى سلطان مالي في القرن الثالث عشر الميلادي، فنسبوه إلى الملايين وصاروا يسمونه دينهم إلى يومنا هذا،</w:t>
      </w:r>
      <w:r>
        <w:rPr>
          <w:rStyle w:val="FootnoteReference"/>
          <w:rFonts w:ascii="Traditional Arabic" w:hAnsi="Traditional Arabic" w:cs="Traditional Arabic"/>
          <w:color w:val="000000" w:themeColor="text1"/>
          <w:sz w:val="40"/>
          <w:szCs w:val="40"/>
          <w:rtl/>
        </w:rPr>
        <w:footnoteReference w:id="8"/>
      </w:r>
      <w:r>
        <w:rPr>
          <w:rFonts w:ascii="Traditional Arabic" w:hAnsi="Traditional Arabic" w:cs="Traditional Arabic" w:hint="cs"/>
          <w:color w:val="000000" w:themeColor="text1"/>
          <w:sz w:val="40"/>
          <w:szCs w:val="40"/>
          <w:rtl/>
        </w:rPr>
        <w:t xml:space="preserve"> ثم تقوى الإسلام من جديد بجهاد أبناء الشيخ عالم بمدينة إلورن</w:t>
      </w:r>
      <w:r w:rsidR="00893366">
        <w:rPr>
          <w:rFonts w:ascii="Traditional Arabic" w:hAnsi="Traditional Arabic" w:cs="Traditional Arabic" w:hint="cs"/>
          <w:color w:val="000000" w:themeColor="text1"/>
          <w:sz w:val="40"/>
          <w:szCs w:val="40"/>
          <w:rtl/>
        </w:rPr>
        <w:t xml:space="preserve"> في أوائل القرن التاسع عشر.</w:t>
      </w:r>
    </w:p>
    <w:p w:rsidR="00893366" w:rsidRDefault="00893366" w:rsidP="00757529">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أم</w:t>
      </w:r>
      <w:r w:rsidR="00757529">
        <w:rPr>
          <w:rFonts w:ascii="Traditional Arabic" w:hAnsi="Traditional Arabic" w:cs="Traditional Arabic" w:hint="cs"/>
          <w:color w:val="000000" w:themeColor="text1"/>
          <w:sz w:val="40"/>
          <w:szCs w:val="40"/>
          <w:rtl/>
        </w:rPr>
        <w:t>ا</w:t>
      </w:r>
      <w:r>
        <w:rPr>
          <w:rFonts w:ascii="Traditional Arabic" w:hAnsi="Traditional Arabic" w:cs="Traditional Arabic" w:hint="cs"/>
          <w:color w:val="000000" w:themeColor="text1"/>
          <w:sz w:val="40"/>
          <w:szCs w:val="40"/>
          <w:rtl/>
        </w:rPr>
        <w:t xml:space="preserve"> عوامل انتشار الإسلام في نيجيريا فتنحصر في الاتصال المباشر وغير المباشر بين نيجيريا والعالم الإسلامي ومن بين تلك العوامل ما يلي :</w:t>
      </w:r>
    </w:p>
    <w:p w:rsidR="00893366" w:rsidRDefault="00893366" w:rsidP="000376E2">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1 العامل التجاري 2 العامل الديني</w:t>
      </w:r>
      <w:r w:rsidR="00453EB4">
        <w:rPr>
          <w:rFonts w:ascii="Traditional Arabic" w:hAnsi="Traditional Arabic" w:cs="Traditional Arabic" w:hint="cs"/>
          <w:color w:val="000000" w:themeColor="text1"/>
          <w:sz w:val="40"/>
          <w:szCs w:val="40"/>
          <w:rtl/>
        </w:rPr>
        <w:t xml:space="preserve"> 3 العامل الثقافي 4 العمل السياسي</w:t>
      </w:r>
    </w:p>
    <w:p w:rsidR="00453EB4" w:rsidRDefault="00453EB4" w:rsidP="00453EB4">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أما العامل السياسي فهو أضعف العوامل الثلاثة، إذ لم يسجل التاريخ أي سيطرة عربي مسلم من خارج نيجيريا على أهلها سوى صلة الصداقة بين الدول والملوك، ومن ذلك ما ذكره التاريخ من العلاقات الدبلوماسية بعد الاستقلال من فتح السفارات العربية وقنصلياتها في نيجيريا ثم حركات توزيع المنح الدراسية على عدد ممن يرغبون في تعليم اللغة العربية بالمعاهد العالية والجامعات الكبرى في البلاد العربية.</w:t>
      </w:r>
    </w:p>
    <w:p w:rsidR="00453EB4" w:rsidRDefault="00453EB4" w:rsidP="00453EB4">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فتلك</w:t>
      </w:r>
      <w:r w:rsidR="00CD5EC4">
        <w:rPr>
          <w:rFonts w:ascii="Traditional Arabic" w:hAnsi="Traditional Arabic" w:cs="Traditional Arabic" w:hint="cs"/>
          <w:color w:val="000000" w:themeColor="text1"/>
          <w:sz w:val="40"/>
          <w:szCs w:val="40"/>
          <w:rtl/>
        </w:rPr>
        <w:t xml:space="preserve"> هي صورة موجزة عن الإسلام ومظاهر انتشاره مما يدل دلالة واضحة على أن عقيدة الإسلام وشعائره جزء لا يتجزأ من عادات وتقاليد نيجيريا شمالا وجنوبا لكون نسبة المسلمين فيها تمثل الأكثرية والأغلبية، عندما لم تكن المسيحية معروفة فيها إلا بعد هجوم الاستعمار على أراضيها والذي بدوره يمثل الفقرة العمودية لنشر العقيدة المسيحية الجديدة مما أدى إلى انبثاق صراع ديني حاد بين الإسلام والمسيحية</w:t>
      </w:r>
      <w:r w:rsidR="007850F1">
        <w:rPr>
          <w:rFonts w:ascii="Traditional Arabic" w:hAnsi="Traditional Arabic" w:cs="Traditional Arabic" w:hint="cs"/>
          <w:color w:val="000000" w:themeColor="text1"/>
          <w:sz w:val="40"/>
          <w:szCs w:val="40"/>
          <w:rtl/>
        </w:rPr>
        <w:t>، فما هي عقيدة المسيحية وعوامل انتشارها؟.</w:t>
      </w:r>
    </w:p>
    <w:p w:rsidR="00DB0C6E" w:rsidRDefault="00DB0C6E" w:rsidP="00453EB4">
      <w:pPr>
        <w:pStyle w:val="NoSpacing"/>
        <w:jc w:val="both"/>
        <w:rPr>
          <w:rFonts w:ascii="Traditional Arabic" w:hAnsi="Traditional Arabic" w:cs="Traditional Arabic"/>
          <w:color w:val="000000" w:themeColor="text1"/>
          <w:sz w:val="40"/>
          <w:szCs w:val="40"/>
          <w:rtl/>
        </w:rPr>
      </w:pPr>
    </w:p>
    <w:p w:rsidR="007850F1" w:rsidRPr="00DB0C6E" w:rsidRDefault="007850F1" w:rsidP="00453EB4">
      <w:pPr>
        <w:pStyle w:val="NoSpacing"/>
        <w:jc w:val="both"/>
        <w:rPr>
          <w:rFonts w:ascii="Traditional Arabic" w:hAnsi="Traditional Arabic" w:cs="Traditional Arabic"/>
          <w:b/>
          <w:bCs/>
          <w:color w:val="000000" w:themeColor="text1"/>
          <w:sz w:val="40"/>
          <w:szCs w:val="40"/>
          <w:rtl/>
        </w:rPr>
      </w:pPr>
      <w:r w:rsidRPr="00DB0C6E">
        <w:rPr>
          <w:rFonts w:ascii="Traditional Arabic" w:hAnsi="Traditional Arabic" w:cs="Traditional Arabic" w:hint="cs"/>
          <w:b/>
          <w:bCs/>
          <w:color w:val="000000" w:themeColor="text1"/>
          <w:sz w:val="40"/>
          <w:szCs w:val="40"/>
          <w:rtl/>
        </w:rPr>
        <w:lastRenderedPageBreak/>
        <w:t>المسيحية وعوامل انتشارها في نيجيريا.</w:t>
      </w:r>
    </w:p>
    <w:p w:rsidR="007850F1" w:rsidRDefault="007850F1" w:rsidP="00DB0C6E">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كانت المسيحية عقيدة تقوم على حياة السيد المسيح وتعاليمه في فلسطين، ويعتقد معظم المسيحيين أن الله أرسل ابنه المسيح إلى العالم كمخلص البشرية ومضحٍ بروحه ودمائه ل</w:t>
      </w:r>
      <w:r w:rsidR="002448D8">
        <w:rPr>
          <w:rFonts w:ascii="Traditional Arabic" w:hAnsi="Traditional Arabic" w:cs="Traditional Arabic" w:hint="cs"/>
          <w:color w:val="000000" w:themeColor="text1"/>
          <w:sz w:val="40"/>
          <w:szCs w:val="40"/>
          <w:rtl/>
        </w:rPr>
        <w:t>رفع معاصي الناس، ومن تعاليم المسيحية أن البشرية يمكنها تحقيق الخلاص من خلال المسيح.</w:t>
      </w:r>
    </w:p>
    <w:p w:rsidR="002448D8" w:rsidRDefault="002448D8" w:rsidP="00AE3F17">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وفي القرن الحادي عشر للميلاد انقسمت الكنيسة إلى كنائس الأرثودكسية الشرقية في اليونان، وروسيا وشرق أوربا، والكنيسة الرومانية الكا</w:t>
      </w:r>
      <w:r w:rsidR="00AF2F0C">
        <w:rPr>
          <w:rFonts w:ascii="Traditional Arabic" w:hAnsi="Traditional Arabic" w:cs="Traditional Arabic" w:hint="cs"/>
          <w:color w:val="000000" w:themeColor="text1"/>
          <w:sz w:val="40"/>
          <w:szCs w:val="40"/>
          <w:rtl/>
        </w:rPr>
        <w:t>ثولكية في غرب أوربا، وفي القرن السادس عشر ظهرت حركة دينية أصلاحية، انشقت عن الكنيسة الغربية، وكون الإصلاحيون البروتسنانت عدة كنائس جديدة"</w:t>
      </w:r>
      <w:r w:rsidR="00AF2F0C">
        <w:rPr>
          <w:rStyle w:val="FootnoteReference"/>
          <w:rFonts w:ascii="Traditional Arabic" w:hAnsi="Traditional Arabic" w:cs="Traditional Arabic"/>
          <w:color w:val="000000" w:themeColor="text1"/>
          <w:sz w:val="40"/>
          <w:szCs w:val="40"/>
          <w:rtl/>
        </w:rPr>
        <w:footnoteReference w:id="9"/>
      </w:r>
    </w:p>
    <w:p w:rsidR="00AF2F0C" w:rsidRDefault="00AF2F0C" w:rsidP="00DB0C6E">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وقد وجدت المسيحية في نيجيريا أرضا خصبة لغرس عقيدتها التبشيرية، كما وجدت أيادي مس</w:t>
      </w:r>
      <w:r w:rsidR="00036737">
        <w:rPr>
          <w:rFonts w:ascii="Traditional Arabic" w:hAnsi="Traditional Arabic" w:cs="Traditional Arabic" w:hint="cs"/>
          <w:color w:val="000000" w:themeColor="text1"/>
          <w:sz w:val="40"/>
          <w:szCs w:val="40"/>
          <w:rtl/>
        </w:rPr>
        <w:t>اعدة لها،ف</w:t>
      </w:r>
      <w:r w:rsidR="00AE3F17">
        <w:rPr>
          <w:rFonts w:ascii="Traditional Arabic" w:hAnsi="Traditional Arabic" w:cs="Traditional Arabic" w:hint="cs"/>
          <w:color w:val="000000" w:themeColor="text1"/>
          <w:sz w:val="40"/>
          <w:szCs w:val="40"/>
          <w:rtl/>
        </w:rPr>
        <w:t xml:space="preserve">من أقوى تلك الأيادي المساعدة </w:t>
      </w:r>
      <w:r w:rsidR="00036737">
        <w:rPr>
          <w:rFonts w:ascii="Traditional Arabic" w:hAnsi="Traditional Arabic" w:cs="Traditional Arabic" w:hint="cs"/>
          <w:color w:val="000000" w:themeColor="text1"/>
          <w:sz w:val="40"/>
          <w:szCs w:val="40"/>
          <w:rtl/>
        </w:rPr>
        <w:t xml:space="preserve"> ما يلي</w:t>
      </w:r>
      <w:r w:rsidR="00AE3F17">
        <w:rPr>
          <w:rFonts w:ascii="Traditional Arabic" w:hAnsi="Traditional Arabic" w:cs="Traditional Arabic" w:hint="cs"/>
          <w:color w:val="000000" w:themeColor="text1"/>
          <w:sz w:val="40"/>
          <w:szCs w:val="40"/>
          <w:rtl/>
        </w:rPr>
        <w:t>:</w:t>
      </w:r>
    </w:p>
    <w:p w:rsidR="00AE3F17" w:rsidRDefault="00AE3F17" w:rsidP="00DB0C6E">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1 ـــ الاستعمار البريطاني</w:t>
      </w:r>
    </w:p>
    <w:p w:rsidR="00AE3F17" w:rsidRDefault="00AE3F17" w:rsidP="00036737">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2 ــ </w:t>
      </w:r>
      <w:r w:rsidR="00036737">
        <w:rPr>
          <w:rFonts w:ascii="Traditional Arabic" w:hAnsi="Traditional Arabic" w:cs="Traditional Arabic" w:hint="cs"/>
          <w:color w:val="000000" w:themeColor="text1"/>
          <w:sz w:val="40"/>
          <w:szCs w:val="40"/>
          <w:rtl/>
        </w:rPr>
        <w:t xml:space="preserve">الدعوى </w:t>
      </w:r>
      <w:r>
        <w:rPr>
          <w:rFonts w:ascii="Traditional Arabic" w:hAnsi="Traditional Arabic" w:cs="Traditional Arabic" w:hint="cs"/>
          <w:color w:val="000000" w:themeColor="text1"/>
          <w:sz w:val="40"/>
          <w:szCs w:val="40"/>
          <w:rtl/>
        </w:rPr>
        <w:t>التبشرية</w:t>
      </w:r>
    </w:p>
    <w:p w:rsidR="00AE3F17" w:rsidRDefault="00AE3F17" w:rsidP="00DB0C6E">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3 ــ خلفاء الاستعمار من السياسيين</w:t>
      </w:r>
    </w:p>
    <w:p w:rsidR="00AE3F17" w:rsidRDefault="00AE3F17" w:rsidP="00DB0C6E">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4 ــ الغزو الثقافي.</w:t>
      </w:r>
    </w:p>
    <w:p w:rsidR="00AE3F17" w:rsidRDefault="00AE3F17" w:rsidP="003C2623">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شهدت نيجيريا منذ</w:t>
      </w:r>
      <w:r w:rsidR="000D0F05">
        <w:rPr>
          <w:rFonts w:ascii="Traditional Arabic" w:hAnsi="Traditional Arabic" w:cs="Traditional Arabic" w:hint="cs"/>
          <w:color w:val="000000" w:themeColor="text1"/>
          <w:sz w:val="40"/>
          <w:szCs w:val="40"/>
          <w:rtl/>
        </w:rPr>
        <w:t xml:space="preserve"> منتصف </w:t>
      </w:r>
      <w:r>
        <w:rPr>
          <w:rFonts w:ascii="Traditional Arabic" w:hAnsi="Traditional Arabic" w:cs="Traditional Arabic" w:hint="cs"/>
          <w:color w:val="000000" w:themeColor="text1"/>
          <w:sz w:val="40"/>
          <w:szCs w:val="40"/>
          <w:rtl/>
        </w:rPr>
        <w:t>القرن التاسع</w:t>
      </w:r>
      <w:r w:rsidR="000D0F05">
        <w:rPr>
          <w:rFonts w:ascii="Traditional Arabic" w:hAnsi="Traditional Arabic" w:cs="Traditional Arabic" w:hint="cs"/>
          <w:color w:val="000000" w:themeColor="text1"/>
          <w:sz w:val="40"/>
          <w:szCs w:val="40"/>
          <w:rtl/>
        </w:rPr>
        <w:t xml:space="preserve"> عشر الميلادي بوادر الاحتلال البريطاني جراء المناوشات والمنافرات </w:t>
      </w:r>
      <w:r w:rsidR="003C2623">
        <w:rPr>
          <w:rFonts w:ascii="Traditional Arabic" w:hAnsi="Traditional Arabic" w:cs="Traditional Arabic" w:hint="cs"/>
          <w:color w:val="000000" w:themeColor="text1"/>
          <w:sz w:val="40"/>
          <w:szCs w:val="40"/>
          <w:rtl/>
        </w:rPr>
        <w:t>بينه وبين م</w:t>
      </w:r>
      <w:r w:rsidR="000D0F05">
        <w:rPr>
          <w:rFonts w:ascii="Traditional Arabic" w:hAnsi="Traditional Arabic" w:cs="Traditional Arabic" w:hint="cs"/>
          <w:color w:val="000000" w:themeColor="text1"/>
          <w:sz w:val="40"/>
          <w:szCs w:val="40"/>
          <w:rtl/>
        </w:rPr>
        <w:t>لوك بلاد يوربا في الوهلة الأولى، ثم بينه وبين أمراء شمال نيجيريا</w:t>
      </w:r>
      <w:r w:rsidR="003C2623">
        <w:rPr>
          <w:rFonts w:ascii="Traditional Arabic" w:hAnsi="Traditional Arabic" w:cs="Traditional Arabic" w:hint="cs"/>
          <w:color w:val="000000" w:themeColor="text1"/>
          <w:sz w:val="40"/>
          <w:szCs w:val="40"/>
          <w:rtl/>
        </w:rPr>
        <w:t xml:space="preserve"> بالدرجة الثانية، "وسقطت لاغوس أول ما سقطت تحت أقدام الانكليز 1862م...  ولقد أبت الإمارات الشمالية، وعلى رأسها حفيد ابن فودي المسمى السلطان الطاهر، أن تستسلم للإنكليز بل قاومتهم مدة قبل أن تنهزم 1903م..</w:t>
      </w:r>
      <w:r w:rsidR="003C2623">
        <w:rPr>
          <w:rStyle w:val="FootnoteReference"/>
          <w:rFonts w:ascii="Traditional Arabic" w:hAnsi="Traditional Arabic" w:cs="Traditional Arabic"/>
          <w:color w:val="000000" w:themeColor="text1"/>
          <w:sz w:val="40"/>
          <w:szCs w:val="40"/>
          <w:rtl/>
        </w:rPr>
        <w:footnoteReference w:id="10"/>
      </w:r>
    </w:p>
    <w:p w:rsidR="00036737" w:rsidRDefault="00036737" w:rsidP="00887FB9">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بهذه الظاهرة استطاع رجال الاستعمار</w:t>
      </w:r>
      <w:r w:rsidR="00887FB9">
        <w:rPr>
          <w:rFonts w:ascii="Traditional Arabic" w:hAnsi="Traditional Arabic" w:cs="Traditional Arabic" w:hint="cs"/>
          <w:color w:val="000000" w:themeColor="text1"/>
          <w:sz w:val="40"/>
          <w:szCs w:val="40"/>
          <w:rtl/>
        </w:rPr>
        <w:t xml:space="preserve"> أن يفتحوا الأباب على مصراعيه للدعاوي التبشيرية أن تنفخ في صورها وأبواقها وطبقت أصواتها وذبذباتها أجواء جنوب نيجيريا بشكل عام، وامتلأت آفاق جنوبها الشرقي؛ بلاد إيبو</w:t>
      </w:r>
      <w:r w:rsidR="005D2101">
        <w:rPr>
          <w:rFonts w:ascii="Traditional Arabic" w:hAnsi="Traditional Arabic" w:cs="Traditional Arabic" w:hint="cs"/>
          <w:color w:val="000000" w:themeColor="text1"/>
          <w:sz w:val="40"/>
          <w:szCs w:val="40"/>
          <w:rtl/>
        </w:rPr>
        <w:t xml:space="preserve"> التي كان أكثر شعبها اعتنقوا عقيدة المسيحية،</w:t>
      </w:r>
      <w:r w:rsidR="003349C6">
        <w:rPr>
          <w:rFonts w:ascii="Traditional Arabic" w:hAnsi="Traditional Arabic" w:cs="Traditional Arabic" w:hint="cs"/>
          <w:color w:val="000000" w:themeColor="text1"/>
          <w:sz w:val="40"/>
          <w:szCs w:val="40"/>
          <w:rtl/>
        </w:rPr>
        <w:t xml:space="preserve"> بشكل خاص،</w:t>
      </w:r>
      <w:r w:rsidR="005D2101">
        <w:rPr>
          <w:rFonts w:ascii="Traditional Arabic" w:hAnsi="Traditional Arabic" w:cs="Traditional Arabic" w:hint="cs"/>
          <w:color w:val="000000" w:themeColor="text1"/>
          <w:sz w:val="40"/>
          <w:szCs w:val="40"/>
          <w:rtl/>
        </w:rPr>
        <w:t xml:space="preserve"> و</w:t>
      </w:r>
      <w:r w:rsidR="003349C6">
        <w:rPr>
          <w:rFonts w:ascii="Traditional Arabic" w:hAnsi="Traditional Arabic" w:cs="Traditional Arabic" w:hint="cs"/>
          <w:color w:val="000000" w:themeColor="text1"/>
          <w:sz w:val="40"/>
          <w:szCs w:val="40"/>
          <w:rtl/>
        </w:rPr>
        <w:t xml:space="preserve">لقد </w:t>
      </w:r>
      <w:r w:rsidR="005D2101">
        <w:rPr>
          <w:rFonts w:ascii="Traditional Arabic" w:hAnsi="Traditional Arabic" w:cs="Traditional Arabic" w:hint="cs"/>
          <w:color w:val="000000" w:themeColor="text1"/>
          <w:sz w:val="40"/>
          <w:szCs w:val="40"/>
          <w:rtl/>
        </w:rPr>
        <w:t xml:space="preserve">ضاقت أراضيهم بالكنائس </w:t>
      </w:r>
      <w:r w:rsidR="003349C6">
        <w:rPr>
          <w:rFonts w:ascii="Traditional Arabic" w:hAnsi="Traditional Arabic" w:cs="Traditional Arabic" w:hint="cs"/>
          <w:color w:val="000000" w:themeColor="text1"/>
          <w:sz w:val="40"/>
          <w:szCs w:val="40"/>
          <w:rtl/>
        </w:rPr>
        <w:t xml:space="preserve">الكاثوليكية </w:t>
      </w:r>
      <w:r w:rsidR="005D2101">
        <w:rPr>
          <w:rFonts w:ascii="Traditional Arabic" w:hAnsi="Traditional Arabic" w:cs="Traditional Arabic" w:hint="cs"/>
          <w:color w:val="000000" w:themeColor="text1"/>
          <w:sz w:val="40"/>
          <w:szCs w:val="40"/>
          <w:rtl/>
        </w:rPr>
        <w:t>الضخمة، وكثر فيهم الأساقف والرهبان</w:t>
      </w:r>
      <w:r w:rsidR="003349C6">
        <w:rPr>
          <w:rFonts w:ascii="Traditional Arabic" w:hAnsi="Traditional Arabic" w:cs="Traditional Arabic" w:hint="cs"/>
          <w:color w:val="000000" w:themeColor="text1"/>
          <w:sz w:val="40"/>
          <w:szCs w:val="40"/>
          <w:rtl/>
        </w:rPr>
        <w:t>، إذ ليس لشعب إيبو أدنى صلة بالإسلام قبل الاستعمار سوى ما بلغهم في ال</w:t>
      </w:r>
      <w:r w:rsidR="00BC42CD">
        <w:rPr>
          <w:rFonts w:ascii="Traditional Arabic" w:hAnsi="Traditional Arabic" w:cs="Traditional Arabic" w:hint="cs"/>
          <w:color w:val="000000" w:themeColor="text1"/>
          <w:sz w:val="40"/>
          <w:szCs w:val="40"/>
          <w:rtl/>
        </w:rPr>
        <w:t>سنوات المتأخرة من التجار الهوساويين.</w:t>
      </w:r>
    </w:p>
    <w:p w:rsidR="00BC42CD" w:rsidRDefault="00BC42CD" w:rsidP="00D749E5">
      <w:pPr>
        <w:pStyle w:val="NoSpacing"/>
        <w:ind w:firstLine="720"/>
        <w:jc w:val="both"/>
        <w:rPr>
          <w:rFonts w:ascii="Traditional Arabic" w:hAnsi="Traditional Arabic" w:cs="Traditional Arabic"/>
          <w:sz w:val="40"/>
          <w:szCs w:val="40"/>
          <w:rtl/>
        </w:rPr>
      </w:pPr>
      <w:r>
        <w:rPr>
          <w:rFonts w:ascii="Traditional Arabic" w:hAnsi="Traditional Arabic" w:cs="Traditional Arabic" w:hint="cs"/>
          <w:color w:val="000000" w:themeColor="text1"/>
          <w:sz w:val="40"/>
          <w:szCs w:val="40"/>
          <w:rtl/>
        </w:rPr>
        <w:t xml:space="preserve">هكذا كان </w:t>
      </w:r>
      <w:r w:rsidR="0000247A">
        <w:rPr>
          <w:rFonts w:ascii="Traditional Arabic" w:hAnsi="Traditional Arabic" w:cs="Traditional Arabic" w:hint="cs"/>
          <w:color w:val="000000" w:themeColor="text1"/>
          <w:sz w:val="40"/>
          <w:szCs w:val="40"/>
          <w:rtl/>
        </w:rPr>
        <w:t xml:space="preserve">الاستعمار </w:t>
      </w:r>
      <w:r>
        <w:rPr>
          <w:rFonts w:ascii="Traditional Arabic" w:hAnsi="Traditional Arabic" w:cs="Traditional Arabic" w:hint="cs"/>
          <w:color w:val="000000" w:themeColor="text1"/>
          <w:sz w:val="40"/>
          <w:szCs w:val="40"/>
          <w:rtl/>
        </w:rPr>
        <w:t xml:space="preserve">يحاول استئصال جذور الدولة الإسلامية التي غرسها الشيخ عثمان بن فودي عندما </w:t>
      </w:r>
      <w:r>
        <w:rPr>
          <w:rFonts w:ascii="Traditional Arabic" w:hAnsi="Traditional Arabic" w:cs="Traditional Arabic" w:hint="cs"/>
          <w:sz w:val="40"/>
          <w:szCs w:val="40"/>
          <w:rtl/>
        </w:rPr>
        <w:t>اتخذ الاستعمار البريطاني وسائل ماديات ومعنويات للقضاء على الدولة الإسلامية السائدة في هذه البلاد بغية استبدالها بحكم بريطاني نصراني، فمن تلك الوسائل هي:</w:t>
      </w:r>
    </w:p>
    <w:p w:rsidR="00BC42CD" w:rsidRDefault="00BC42CD" w:rsidP="00BC42CD">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1 ـــ إثارة الشبهات حول الإسلام والرسول الكريم صلى الله عليه وسلم.</w:t>
      </w:r>
    </w:p>
    <w:p w:rsidR="00BC42CD" w:rsidRDefault="00BC42CD" w:rsidP="00BC42CD">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2 ـــ إلغاء اللغة العربية واستبدالها بلغة الاستعمار الإنجليزية.</w:t>
      </w:r>
    </w:p>
    <w:p w:rsidR="00BC42CD" w:rsidRDefault="00BC42CD" w:rsidP="00BC42CD">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3 ـــ فتح المدارس وإنشاء المستشفيات، وقصر خدمتها على من يعتنق النصرانية فقط، أو لصيد أبناء المسلمين لصالح النصرانية.</w:t>
      </w:r>
    </w:p>
    <w:p w:rsidR="00BC42CD" w:rsidRDefault="00BC42CD" w:rsidP="00BC42CD">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4 ـــ بث الفكرة العنصرية والعصبية بين مسلمي الشمال والجنوب.</w:t>
      </w:r>
    </w:p>
    <w:p w:rsidR="00BC42CD" w:rsidRDefault="00BC42CD" w:rsidP="00BC42CD">
      <w:pPr>
        <w:pStyle w:val="NoSpacing"/>
        <w:jc w:val="both"/>
        <w:rPr>
          <w:rFonts w:ascii="Traditional Arabic" w:hAnsi="Traditional Arabic" w:cs="Traditional Arabic"/>
          <w:sz w:val="40"/>
          <w:szCs w:val="40"/>
          <w:rtl/>
        </w:rPr>
      </w:pPr>
      <w:r>
        <w:rPr>
          <w:rFonts w:ascii="Traditional Arabic" w:hAnsi="Traditional Arabic" w:cs="Traditional Arabic" w:hint="cs"/>
          <w:sz w:val="40"/>
          <w:szCs w:val="40"/>
          <w:rtl/>
        </w:rPr>
        <w:t>5 ـــ مساعدة عملائهم من الشعب على تكوين أحزاب سياسية موالية لهم ومنقذة لمخططات الاستعمار.</w:t>
      </w:r>
    </w:p>
    <w:p w:rsidR="003C2623" w:rsidRDefault="007B6662" w:rsidP="007B6662">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sz w:val="40"/>
          <w:szCs w:val="40"/>
          <w:rtl/>
        </w:rPr>
        <w:t>6 ــ نشر المخدرات والمسكرات لتخريب أفكار الجيل الجليل وصرفها عن المنهج الإسلامي الصحيح.</w:t>
      </w:r>
      <w:r>
        <w:rPr>
          <w:rStyle w:val="FootnoteReference"/>
          <w:rFonts w:ascii="Traditional Arabic" w:hAnsi="Traditional Arabic" w:cs="Traditional Arabic"/>
          <w:sz w:val="40"/>
          <w:szCs w:val="40"/>
          <w:rtl/>
        </w:rPr>
        <w:footnoteReference w:id="11"/>
      </w:r>
    </w:p>
    <w:p w:rsidR="00C50CEE" w:rsidRDefault="00C50CEE" w:rsidP="00D749E5">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كان التبشير ثاني اثنين للاستعمار وكلاهما بمثابة اليد اليمنى واليسرى لا تستغنى إحداهما عن الأخرى "على أن الاستعمار كان يعمل جنبا إلى جنب مع التبشير، </w:t>
      </w:r>
      <w:r>
        <w:rPr>
          <w:rFonts w:ascii="Traditional Arabic" w:hAnsi="Traditional Arabic" w:cs="Traditional Arabic" w:hint="cs"/>
          <w:color w:val="000000" w:themeColor="text1"/>
          <w:sz w:val="40"/>
          <w:szCs w:val="40"/>
          <w:rtl/>
        </w:rPr>
        <w:lastRenderedPageBreak/>
        <w:t>وكلاهما يمهد السبيل للآخر ويضع كلٌّ إمكانياته تحت تصرف زميله... يختار الاستعمار كبار موظفيه من كبار الأساقفة المبشرين"</w:t>
      </w:r>
      <w:r>
        <w:rPr>
          <w:rStyle w:val="FootnoteReference"/>
          <w:rFonts w:ascii="Traditional Arabic" w:hAnsi="Traditional Arabic" w:cs="Traditional Arabic"/>
          <w:color w:val="000000" w:themeColor="text1"/>
          <w:sz w:val="40"/>
          <w:szCs w:val="40"/>
          <w:rtl/>
        </w:rPr>
        <w:footnoteReference w:id="12"/>
      </w:r>
    </w:p>
    <w:p w:rsidR="00C50CEE" w:rsidRDefault="00C50CEE" w:rsidP="007B6662">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ثم غلدر الاحتلال البريطاني نيجيريا واستخلف لنفسه عملاء من أبناءها المؤمنين ببروتوكولاته والمتمسكين بمناهجه الغاشمة عليه يقول الإلوري:</w:t>
      </w:r>
    </w:p>
    <w:p w:rsidR="00C50CEE" w:rsidRDefault="00AE269F" w:rsidP="007B6662">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ثم وجد المستعمرون من المبشرين أبناء البلاد خير خلف لهم فيها، إذا ما انسحبوا من ميدان السياسة فلهم من يخلفهم في مجال التطبيب باسم الصليب، ومن يخلفهم في مجال التعليم باسم المدنية، ومن يخلفهم في مجال الاستعمار باسم التبشير المسيحي وتلك مجالات لا حجر فيها ولا حرج لذلك كله هان على الاستعمار تسليم البلاد ، وإيقاع البعض بالبعض ثم القيام بنصرة أحد الطرفين على الآخر ولو بالقوة المسلحة"</w:t>
      </w:r>
      <w:r>
        <w:rPr>
          <w:rStyle w:val="FootnoteReference"/>
          <w:rFonts w:ascii="Traditional Arabic" w:hAnsi="Traditional Arabic" w:cs="Traditional Arabic"/>
          <w:color w:val="000000" w:themeColor="text1"/>
          <w:sz w:val="40"/>
          <w:szCs w:val="40"/>
          <w:rtl/>
        </w:rPr>
        <w:footnoteReference w:id="13"/>
      </w:r>
    </w:p>
    <w:p w:rsidR="001D6A59" w:rsidRDefault="00774BBD" w:rsidP="009062E8">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هكذا ظلت المسيحية تبيض وتفرخ في أقطار نيجيريا طولا وعرضا</w:t>
      </w:r>
      <w:r w:rsidR="00F67E21">
        <w:rPr>
          <w:rFonts w:ascii="Traditional Arabic" w:hAnsi="Traditional Arabic" w:cs="Traditional Arabic" w:hint="cs"/>
          <w:color w:val="000000" w:themeColor="text1"/>
          <w:sz w:val="40"/>
          <w:szCs w:val="40"/>
          <w:rtl/>
        </w:rPr>
        <w:t xml:space="preserve"> وخاصة في جنوبها، وفي أوساط إيبو بالجنوب الشرقي, عندما كانوا أكثر تاثرا بالثقافة الغربية أو الأوروبية، وأوسع تغريبا بتقاليدها, الأمر الذي </w:t>
      </w:r>
      <w:r w:rsidR="000C4720">
        <w:rPr>
          <w:rFonts w:ascii="Traditional Arabic" w:hAnsi="Traditional Arabic" w:cs="Traditional Arabic" w:hint="cs"/>
          <w:color w:val="000000" w:themeColor="text1"/>
          <w:sz w:val="40"/>
          <w:szCs w:val="40"/>
          <w:rtl/>
        </w:rPr>
        <w:t>جعلهم يترددون إلى أوروبا مستوردين منها عاداتها وأنماط حياتها، وب</w:t>
      </w:r>
      <w:r w:rsidR="000C4720">
        <w:rPr>
          <w:rFonts w:ascii="Traditional Arabic" w:hAnsi="Traditional Arabic" w:cs="Traditional Arabic" w:hint="cs"/>
          <w:sz w:val="40"/>
          <w:szCs w:val="40"/>
          <w:rtl/>
        </w:rPr>
        <w:t>التالي</w:t>
      </w:r>
      <w:r w:rsidR="000C4720">
        <w:rPr>
          <w:rFonts w:ascii="Traditional Arabic" w:hAnsi="Traditional Arabic" w:cs="Traditional Arabic" w:hint="cs"/>
          <w:color w:val="000000" w:themeColor="text1"/>
          <w:sz w:val="40"/>
          <w:szCs w:val="40"/>
          <w:rtl/>
        </w:rPr>
        <w:t xml:space="preserve">، كان بأيديهم زمام الحكومة من إدارات ووزارات ومناصب عالية أخرى، ولا يشاركهم </w:t>
      </w:r>
      <w:r w:rsidR="009062E8">
        <w:rPr>
          <w:rFonts w:ascii="Traditional Arabic" w:hAnsi="Traditional Arabic" w:cs="Traditional Arabic" w:hint="cs"/>
          <w:color w:val="000000" w:themeColor="text1"/>
          <w:sz w:val="40"/>
          <w:szCs w:val="40"/>
          <w:rtl/>
        </w:rPr>
        <w:t xml:space="preserve">فيها </w:t>
      </w:r>
      <w:r w:rsidR="000C4720">
        <w:rPr>
          <w:rFonts w:ascii="Traditional Arabic" w:hAnsi="Traditional Arabic" w:cs="Traditional Arabic" w:hint="cs"/>
          <w:color w:val="000000" w:themeColor="text1"/>
          <w:sz w:val="40"/>
          <w:szCs w:val="40"/>
          <w:rtl/>
        </w:rPr>
        <w:t>الشعب الشمالي إلا قليلا.</w:t>
      </w:r>
    </w:p>
    <w:p w:rsidR="00351227" w:rsidRPr="00351227" w:rsidRDefault="00351227" w:rsidP="00351227">
      <w:pPr>
        <w:pStyle w:val="NoSpacing"/>
        <w:ind w:firstLine="720"/>
        <w:jc w:val="center"/>
        <w:rPr>
          <w:rFonts w:ascii="Traditional Arabic" w:hAnsi="Traditional Arabic" w:cs="Traditional Arabic"/>
          <w:b/>
          <w:bCs/>
          <w:color w:val="000000" w:themeColor="text1"/>
          <w:sz w:val="40"/>
          <w:szCs w:val="40"/>
          <w:rtl/>
        </w:rPr>
      </w:pPr>
      <w:r w:rsidRPr="00351227">
        <w:rPr>
          <w:rFonts w:ascii="Traditional Arabic" w:hAnsi="Traditional Arabic" w:cs="Traditional Arabic" w:hint="cs"/>
          <w:b/>
          <w:bCs/>
          <w:color w:val="000000" w:themeColor="text1"/>
          <w:sz w:val="40"/>
          <w:szCs w:val="40"/>
          <w:rtl/>
        </w:rPr>
        <w:t>المبحث الثاني</w:t>
      </w:r>
    </w:p>
    <w:p w:rsidR="00351227" w:rsidRPr="000078EC" w:rsidRDefault="00351227" w:rsidP="00351227">
      <w:pPr>
        <w:pStyle w:val="NoSpacing"/>
        <w:jc w:val="both"/>
        <w:rPr>
          <w:rFonts w:ascii="Traditional Arabic" w:hAnsi="Traditional Arabic" w:cs="Traditional Arabic"/>
          <w:b/>
          <w:bCs/>
          <w:color w:val="000000" w:themeColor="text1"/>
          <w:sz w:val="40"/>
          <w:szCs w:val="40"/>
          <w:rtl/>
        </w:rPr>
      </w:pPr>
      <w:r w:rsidRPr="000078EC">
        <w:rPr>
          <w:rFonts w:ascii="Traditional Arabic" w:hAnsi="Traditional Arabic" w:cs="Traditional Arabic" w:hint="cs"/>
          <w:b/>
          <w:bCs/>
          <w:color w:val="000000" w:themeColor="text1"/>
          <w:sz w:val="40"/>
          <w:szCs w:val="40"/>
          <w:rtl/>
        </w:rPr>
        <w:t>أسباب الصراع الديني في نيجيريا</w:t>
      </w:r>
    </w:p>
    <w:p w:rsidR="00351227" w:rsidRDefault="00351227" w:rsidP="008B5470">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مما يندى له الجبين أن التوترات والضغوط الدينية</w:t>
      </w:r>
      <w:r w:rsidR="001C691B">
        <w:rPr>
          <w:rFonts w:ascii="Traditional Arabic" w:hAnsi="Traditional Arabic" w:cs="Traditional Arabic" w:hint="cs"/>
          <w:color w:val="000000" w:themeColor="text1"/>
          <w:sz w:val="40"/>
          <w:szCs w:val="40"/>
          <w:rtl/>
        </w:rPr>
        <w:t xml:space="preserve"> كانت سائدة بين المسيحيين والمسلمين في نيجيريا فينة بعد فينة منذ أن غادر المستعمرون أراضيها، وإثر الاستقلال الذي لم يجلب للشعب النيجيري بعد سنوات قلائل </w:t>
      </w:r>
      <w:r w:rsidR="000078EC">
        <w:rPr>
          <w:rFonts w:ascii="Traditional Arabic" w:hAnsi="Traditional Arabic" w:cs="Traditional Arabic" w:hint="cs"/>
          <w:color w:val="000000" w:themeColor="text1"/>
          <w:sz w:val="40"/>
          <w:szCs w:val="40"/>
          <w:rtl/>
        </w:rPr>
        <w:t>سوى الحرب الأهلية التي تهلك الحرث والنسل، وإن كانت ظواهر هذ</w:t>
      </w:r>
      <w:r w:rsidR="008B5470">
        <w:rPr>
          <w:rFonts w:ascii="Traditional Arabic" w:hAnsi="Traditional Arabic" w:cs="Traditional Arabic" w:hint="cs"/>
          <w:color w:val="000000" w:themeColor="text1"/>
          <w:sz w:val="40"/>
          <w:szCs w:val="40"/>
          <w:rtl/>
        </w:rPr>
        <w:t>ه الحرب منازعات سياسية وقبلية وعصبية بين قب</w:t>
      </w:r>
      <w:r w:rsidR="00D749E5">
        <w:rPr>
          <w:rFonts w:ascii="Traditional Arabic" w:hAnsi="Traditional Arabic" w:cs="Traditional Arabic" w:hint="cs"/>
          <w:color w:val="000000" w:themeColor="text1"/>
          <w:sz w:val="40"/>
          <w:szCs w:val="40"/>
          <w:rtl/>
        </w:rPr>
        <w:t>يلة إيبو ويوربا وهوسا لكن وقودها الحقيقي</w:t>
      </w:r>
      <w:r w:rsidR="008B5470">
        <w:rPr>
          <w:rFonts w:ascii="Traditional Arabic" w:hAnsi="Traditional Arabic" w:cs="Traditional Arabic" w:hint="cs"/>
          <w:color w:val="000000" w:themeColor="text1"/>
          <w:sz w:val="40"/>
          <w:szCs w:val="40"/>
          <w:rtl/>
        </w:rPr>
        <w:t xml:space="preserve"> ومشاعلها الباطنية</w:t>
      </w:r>
      <w:r w:rsidR="009062E8">
        <w:rPr>
          <w:rFonts w:ascii="Traditional Arabic" w:hAnsi="Traditional Arabic" w:cs="Traditional Arabic" w:hint="cs"/>
          <w:color w:val="000000" w:themeColor="text1"/>
          <w:sz w:val="40"/>
          <w:szCs w:val="40"/>
          <w:rtl/>
        </w:rPr>
        <w:t xml:space="preserve"> هي الحماسة الدينية، </w:t>
      </w:r>
      <w:r w:rsidR="009062E8">
        <w:rPr>
          <w:rFonts w:ascii="Traditional Arabic" w:hAnsi="Traditional Arabic" w:cs="Traditional Arabic" w:hint="cs"/>
          <w:color w:val="000000" w:themeColor="text1"/>
          <w:sz w:val="40"/>
          <w:szCs w:val="40"/>
          <w:rtl/>
        </w:rPr>
        <w:lastRenderedPageBreak/>
        <w:t>ما أكثر ما يضحي الناس بأرواحهم ودمائهم في سبيل الدين !.</w:t>
      </w:r>
      <w:r w:rsidR="00971B6D">
        <w:rPr>
          <w:rFonts w:ascii="Traditional Arabic" w:hAnsi="Traditional Arabic" w:cs="Traditional Arabic" w:hint="cs"/>
          <w:color w:val="000000" w:themeColor="text1"/>
          <w:sz w:val="40"/>
          <w:szCs w:val="40"/>
          <w:rtl/>
        </w:rPr>
        <w:t xml:space="preserve"> ولعل الصراع الديني بين شمال نيجيريا وجنوبها يرجع إلى النقاط التالية:</w:t>
      </w:r>
    </w:p>
    <w:p w:rsidR="00971B6D" w:rsidRDefault="00971B6D" w:rsidP="00971B6D">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1 ـــ</w:t>
      </w:r>
      <w:r w:rsidRPr="005328A5">
        <w:rPr>
          <w:rFonts w:ascii="Traditional Arabic" w:hAnsi="Traditional Arabic" w:cs="Traditional Arabic" w:hint="cs"/>
          <w:b/>
          <w:bCs/>
          <w:color w:val="000000" w:themeColor="text1"/>
          <w:sz w:val="40"/>
          <w:szCs w:val="40"/>
          <w:rtl/>
        </w:rPr>
        <w:t xml:space="preserve"> اختلاف المشرب الثقافي</w:t>
      </w:r>
    </w:p>
    <w:p w:rsidR="00971B6D" w:rsidRDefault="00F22E85" w:rsidP="00B3025C">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فشتان بين المشرق والمغرب وشتان بين ثقافات الإسلام التي تنقلها العرب من مصر إلى مصر ومن بلد إلى آخر، أو يتأثر بها المسلمون</w:t>
      </w:r>
      <w:r w:rsidR="00AB317E">
        <w:rPr>
          <w:rFonts w:ascii="Traditional Arabic" w:hAnsi="Traditional Arabic" w:cs="Traditional Arabic" w:hint="cs"/>
          <w:color w:val="000000" w:themeColor="text1"/>
          <w:sz w:val="40"/>
          <w:szCs w:val="40"/>
          <w:rtl/>
        </w:rPr>
        <w:t xml:space="preserve"> عقيدة وعبادة، وبين الثقافات الغربية التي اتخذت العقيدة المسيحية مذهبا ومنهاجا.</w:t>
      </w:r>
    </w:p>
    <w:p w:rsidR="00AB317E" w:rsidRDefault="00AB317E" w:rsidP="00B3025C">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من الواضح أن انتشار الإسلام في شمال نيجيريا وجنوبها منذ قرون عديدة وأحقاب مديدة جعل المسلمين بالضرورة يندمجون بالثقافات الإسلامية قالبا وقلبا، ويمتزجون بها</w:t>
      </w:r>
      <w:r w:rsidR="00C22419">
        <w:rPr>
          <w:rFonts w:ascii="Traditional Arabic" w:hAnsi="Traditional Arabic" w:cs="Traditional Arabic" w:hint="cs"/>
          <w:color w:val="000000" w:themeColor="text1"/>
          <w:sz w:val="40"/>
          <w:szCs w:val="40"/>
          <w:rtl/>
        </w:rPr>
        <w:t xml:space="preserve"> عقيدة وثقافة، حيث لا يتصرفون ولا يتحركون إلا بشعائر الإسلام وتقاليده</w:t>
      </w:r>
      <w:r w:rsidR="003B7CC8">
        <w:rPr>
          <w:rFonts w:ascii="Traditional Arabic" w:hAnsi="Traditional Arabic" w:cs="Traditional Arabic" w:hint="cs"/>
          <w:color w:val="000000" w:themeColor="text1"/>
          <w:sz w:val="40"/>
          <w:szCs w:val="40"/>
          <w:rtl/>
        </w:rPr>
        <w:t xml:space="preserve"> السمحاء</w:t>
      </w:r>
      <w:r w:rsidR="00C22419">
        <w:rPr>
          <w:rFonts w:ascii="Traditional Arabic" w:hAnsi="Traditional Arabic" w:cs="Traditional Arabic" w:hint="cs"/>
          <w:color w:val="000000" w:themeColor="text1"/>
          <w:sz w:val="40"/>
          <w:szCs w:val="40"/>
          <w:rtl/>
        </w:rPr>
        <w:t>.</w:t>
      </w:r>
    </w:p>
    <w:p w:rsidR="00C22419" w:rsidRDefault="00C22419" w:rsidP="00B3025C">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وأما المشرب الثقافي الجديد الذي أوردته المسيحية الغربية </w:t>
      </w:r>
      <w:r w:rsidR="00227F68">
        <w:rPr>
          <w:rFonts w:ascii="Traditional Arabic" w:hAnsi="Traditional Arabic" w:cs="Traditional Arabic" w:hint="cs"/>
          <w:color w:val="000000" w:themeColor="text1"/>
          <w:sz w:val="40"/>
          <w:szCs w:val="40"/>
          <w:rtl/>
        </w:rPr>
        <w:t xml:space="preserve">واستقى منه </w:t>
      </w:r>
      <w:r>
        <w:rPr>
          <w:rFonts w:ascii="Traditional Arabic" w:hAnsi="Traditional Arabic" w:cs="Traditional Arabic" w:hint="cs"/>
          <w:color w:val="000000" w:themeColor="text1"/>
          <w:sz w:val="40"/>
          <w:szCs w:val="40"/>
          <w:rtl/>
        </w:rPr>
        <w:t xml:space="preserve">بعض الشعب النيجيري </w:t>
      </w:r>
      <w:r w:rsidR="00227F68">
        <w:rPr>
          <w:rFonts w:ascii="Traditional Arabic" w:hAnsi="Traditional Arabic" w:cs="Traditional Arabic" w:hint="cs"/>
          <w:color w:val="000000" w:themeColor="text1"/>
          <w:sz w:val="40"/>
          <w:szCs w:val="40"/>
          <w:rtl/>
        </w:rPr>
        <w:t xml:space="preserve">فهو الذي كوّن الذين استقوا منه وشربوا تكوينا جديدا مخالفا حيث ارتوا بكراهية المسلمين وامتلأوا ببغضهم، ويتهمون </w:t>
      </w:r>
      <w:r w:rsidR="005D091E">
        <w:rPr>
          <w:rFonts w:ascii="Traditional Arabic" w:hAnsi="Traditional Arabic" w:cs="Traditional Arabic" w:hint="cs"/>
          <w:color w:val="000000" w:themeColor="text1"/>
          <w:sz w:val="40"/>
          <w:szCs w:val="40"/>
          <w:rtl/>
        </w:rPr>
        <w:t>عقيدة الإسلام بالرجعية والمسلمين بالمتخلفين عن الركب الحضاري المعاصر</w:t>
      </w:r>
      <w:r w:rsidR="00B3025C">
        <w:rPr>
          <w:rFonts w:ascii="Traditional Arabic" w:hAnsi="Traditional Arabic" w:cs="Traditional Arabic" w:hint="cs"/>
          <w:color w:val="000000" w:themeColor="text1"/>
          <w:sz w:val="40"/>
          <w:szCs w:val="40"/>
          <w:rtl/>
        </w:rPr>
        <w:t>.</w:t>
      </w:r>
    </w:p>
    <w:p w:rsidR="00971B6D" w:rsidRDefault="00B3025C" w:rsidP="00275A2B">
      <w:pPr>
        <w:pStyle w:val="NoSpacing"/>
        <w:jc w:val="both"/>
        <w:rPr>
          <w:rFonts w:ascii="Traditional Arabic" w:hAnsi="Traditional Arabic" w:cs="Traditional Arabic"/>
          <w:b/>
          <w:bCs/>
          <w:color w:val="000000"/>
          <w:sz w:val="44"/>
          <w:szCs w:val="44"/>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 xml:space="preserve">كان مسلمو نيجيريا، وخاصة </w:t>
      </w:r>
      <w:r w:rsidR="00D876CA">
        <w:rPr>
          <w:rFonts w:ascii="Traditional Arabic" w:hAnsi="Traditional Arabic" w:cs="Traditional Arabic" w:hint="cs"/>
          <w:color w:val="000000" w:themeColor="text1"/>
          <w:sz w:val="40"/>
          <w:szCs w:val="40"/>
          <w:rtl/>
        </w:rPr>
        <w:t>الشماليو</w:t>
      </w:r>
      <w:r>
        <w:rPr>
          <w:rFonts w:ascii="Traditional Arabic" w:hAnsi="Traditional Arabic" w:cs="Traditional Arabic" w:hint="cs"/>
          <w:color w:val="000000" w:themeColor="text1"/>
          <w:sz w:val="40"/>
          <w:szCs w:val="40"/>
          <w:rtl/>
        </w:rPr>
        <w:t>ن</w:t>
      </w:r>
      <w:r w:rsidR="00D876CA">
        <w:rPr>
          <w:rFonts w:ascii="Traditional Arabic" w:hAnsi="Traditional Arabic" w:cs="Traditional Arabic" w:hint="cs"/>
          <w:color w:val="000000" w:themeColor="text1"/>
          <w:sz w:val="40"/>
          <w:szCs w:val="40"/>
          <w:rtl/>
        </w:rPr>
        <w:t xml:space="preserve"> منهم</w:t>
      </w:r>
      <w:r>
        <w:rPr>
          <w:rFonts w:ascii="Traditional Arabic" w:hAnsi="Traditional Arabic" w:cs="Traditional Arabic" w:hint="cs"/>
          <w:color w:val="000000" w:themeColor="text1"/>
          <w:sz w:val="40"/>
          <w:szCs w:val="40"/>
          <w:rtl/>
        </w:rPr>
        <w:t xml:space="preserve"> متحمسين بعقيدة الإسلام أشد تحمس، لا يعرفون لها لونا من المساومة ولا ضربا من التساهل،</w:t>
      </w:r>
      <w:r w:rsidR="00D876CA">
        <w:rPr>
          <w:rFonts w:ascii="Traditional Arabic" w:hAnsi="Traditional Arabic" w:cs="Traditional Arabic" w:hint="cs"/>
          <w:color w:val="000000" w:themeColor="text1"/>
          <w:sz w:val="40"/>
          <w:szCs w:val="40"/>
          <w:rtl/>
        </w:rPr>
        <w:t xml:space="preserve"> حيث يضيقون الأرض على المسيحية بما رحبت، ولا يرحبون بإشادة الكنائس إلا في أماكن هامشية، وصار المسيحيون وأساقفهم غرباء</w:t>
      </w:r>
      <w:r w:rsidR="00275A2B">
        <w:rPr>
          <w:rFonts w:ascii="Traditional Arabic" w:hAnsi="Traditional Arabic" w:cs="Traditional Arabic" w:hint="cs"/>
          <w:color w:val="000000" w:themeColor="text1"/>
          <w:sz w:val="40"/>
          <w:szCs w:val="40"/>
          <w:rtl/>
        </w:rPr>
        <w:t xml:space="preserve"> لا تكاد تحس منهم من أحد أو تسمع لهم ركزا</w:t>
      </w:r>
      <w:r w:rsidR="006F6C97">
        <w:rPr>
          <w:rFonts w:ascii="Traditional Arabic" w:hAnsi="Traditional Arabic" w:cs="Traditional Arabic" w:hint="cs"/>
          <w:b/>
          <w:bCs/>
          <w:color w:val="000000"/>
          <w:sz w:val="44"/>
          <w:szCs w:val="44"/>
          <w:rtl/>
        </w:rPr>
        <w:t>.</w:t>
      </w:r>
    </w:p>
    <w:p w:rsidR="00351227" w:rsidRDefault="002E0F9D" w:rsidP="002E0F9D">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لكن المدينة مثل </w:t>
      </w:r>
      <w:r w:rsidR="00834C8B">
        <w:rPr>
          <w:rFonts w:ascii="Traditional Arabic" w:hAnsi="Traditional Arabic" w:cs="Traditional Arabic" w:hint="cs"/>
          <w:color w:val="000000" w:themeColor="text1"/>
          <w:sz w:val="40"/>
          <w:szCs w:val="40"/>
          <w:rtl/>
        </w:rPr>
        <w:t>يولا(أدماوا) وغيرها من القرى في الشمال كانت المسيحية تجد صوتا وفرصة لظروف لا تسمح هذه الورقة ذكرها.</w:t>
      </w:r>
    </w:p>
    <w:p w:rsidR="00A21E56" w:rsidRDefault="006D25CF" w:rsidP="002E0F9D">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2 ـــ </w:t>
      </w:r>
      <w:r w:rsidR="00A21E56" w:rsidRPr="00A21E56">
        <w:rPr>
          <w:rFonts w:ascii="Traditional Arabic" w:hAnsi="Traditional Arabic" w:cs="Traditional Arabic" w:hint="cs"/>
          <w:b/>
          <w:bCs/>
          <w:color w:val="000000" w:themeColor="text1"/>
          <w:sz w:val="40"/>
          <w:szCs w:val="40"/>
          <w:rtl/>
        </w:rPr>
        <w:t>التفرقة العنصرية</w:t>
      </w:r>
    </w:p>
    <w:p w:rsidR="006D25CF" w:rsidRDefault="006D25CF" w:rsidP="002E0F9D">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تتألف نيجيريا من قبائل تقدر بحوالي مئتين وخمسين (250) قبيلة، ولكل قبيلة ميزات وعادات ولغات ولهجات ومفاهيم تتميز بها عن غيرها وأهم هذه القبائل</w:t>
      </w:r>
    </w:p>
    <w:p w:rsidR="006D25CF" w:rsidRDefault="006D25CF" w:rsidP="006D25CF">
      <w:pPr>
        <w:pStyle w:val="NoSpacing"/>
        <w:numPr>
          <w:ilvl w:val="0"/>
          <w:numId w:val="3"/>
        </w:numPr>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lastRenderedPageBreak/>
        <w:t>قبيلة هوسا وتشكل نسبة المسلمين فيها حوالي (85%)</w:t>
      </w:r>
    </w:p>
    <w:p w:rsidR="006D25CF" w:rsidRDefault="0020693F" w:rsidP="006D25CF">
      <w:pPr>
        <w:pStyle w:val="NoSpacing"/>
        <w:numPr>
          <w:ilvl w:val="0"/>
          <w:numId w:val="3"/>
        </w:numPr>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t>قبيل</w:t>
      </w:r>
      <w:r w:rsidR="006D25CF">
        <w:rPr>
          <w:rFonts w:ascii="Traditional Arabic" w:hAnsi="Traditional Arabic" w:cs="Traditional Arabic" w:hint="cs"/>
          <w:color w:val="000000" w:themeColor="text1"/>
          <w:sz w:val="40"/>
          <w:szCs w:val="40"/>
          <w:rtl/>
        </w:rPr>
        <w:t>ة فلاني هي قبيلة تندمج مع الهوساويين ، ولا تكاد</w:t>
      </w:r>
      <w:r>
        <w:rPr>
          <w:rFonts w:ascii="Traditional Arabic" w:hAnsi="Traditional Arabic" w:cs="Traditional Arabic" w:hint="cs"/>
          <w:color w:val="000000" w:themeColor="text1"/>
          <w:sz w:val="40"/>
          <w:szCs w:val="40"/>
          <w:rtl/>
        </w:rPr>
        <w:t xml:space="preserve"> تجد الفرق بين هوسا وفلاني إلا في جوانب يسيرة.</w:t>
      </w:r>
    </w:p>
    <w:p w:rsidR="0020693F" w:rsidRDefault="0020693F" w:rsidP="006D25CF">
      <w:pPr>
        <w:pStyle w:val="NoSpacing"/>
        <w:numPr>
          <w:ilvl w:val="0"/>
          <w:numId w:val="3"/>
        </w:numPr>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t xml:space="preserve">قبيلة يوربا فهي أكبر القبائل </w:t>
      </w:r>
      <w:r w:rsidR="005C1B96">
        <w:rPr>
          <w:rFonts w:ascii="Traditional Arabic" w:hAnsi="Traditional Arabic" w:cs="Traditional Arabic" w:hint="cs"/>
          <w:color w:val="000000" w:themeColor="text1"/>
          <w:sz w:val="40"/>
          <w:szCs w:val="40"/>
          <w:rtl/>
        </w:rPr>
        <w:t xml:space="preserve">في </w:t>
      </w:r>
      <w:r>
        <w:rPr>
          <w:rFonts w:ascii="Traditional Arabic" w:hAnsi="Traditional Arabic" w:cs="Traditional Arabic" w:hint="cs"/>
          <w:color w:val="000000" w:themeColor="text1"/>
          <w:sz w:val="40"/>
          <w:szCs w:val="40"/>
          <w:rtl/>
        </w:rPr>
        <w:t>المنطقة الجنوبية، وتبلغ نسبة المسلمين فيهم أقل من (65%)</w:t>
      </w:r>
    </w:p>
    <w:p w:rsidR="0020693F" w:rsidRDefault="0020693F" w:rsidP="006D25CF">
      <w:pPr>
        <w:pStyle w:val="NoSpacing"/>
        <w:numPr>
          <w:ilvl w:val="0"/>
          <w:numId w:val="3"/>
        </w:numPr>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t>قبيلة إيبو وهي تحتل المركز الثاني من القبائل الموجودة في المنطقة الجنوبية الشرقية بعد قبيلة يوربا، ونسبة المسلمين فيها تقل عن (5%). وتوجد قبائل أخرى مشهورة منها كانور ونوفي وتيفي وإدو إيجو وإبيبيووغيرها.</w:t>
      </w:r>
    </w:p>
    <w:p w:rsidR="0020693F" w:rsidRDefault="0020693F" w:rsidP="004730FE">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قد تضلعت التفرقة العنصرية بدور ملموس في إيقاد المشاغبات</w:t>
      </w:r>
      <w:r w:rsidR="00453067">
        <w:rPr>
          <w:rFonts w:ascii="Traditional Arabic" w:hAnsi="Traditional Arabic" w:cs="Traditional Arabic" w:hint="cs"/>
          <w:color w:val="000000" w:themeColor="text1"/>
          <w:sz w:val="40"/>
          <w:szCs w:val="40"/>
          <w:rtl/>
        </w:rPr>
        <w:t xml:space="preserve"> الدينية والمنازعات العقدية بين شمال نيجيريا وجنوبها ولا سيما بعد الحرب الأهلية (بيافر) التي كان من نتائجها تأجج نار التعصب القبلي في قلوب الشعب النيجيري مما أفقده</w:t>
      </w:r>
      <w:r w:rsidR="009838B4">
        <w:rPr>
          <w:rFonts w:ascii="Traditional Arabic" w:hAnsi="Traditional Arabic" w:cs="Traditional Arabic" w:hint="cs"/>
          <w:color w:val="000000" w:themeColor="text1"/>
          <w:sz w:val="40"/>
          <w:szCs w:val="40"/>
          <w:rtl/>
        </w:rPr>
        <w:t>م</w:t>
      </w:r>
      <w:r w:rsidR="00453067">
        <w:rPr>
          <w:rFonts w:ascii="Traditional Arabic" w:hAnsi="Traditional Arabic" w:cs="Traditional Arabic" w:hint="cs"/>
          <w:color w:val="000000" w:themeColor="text1"/>
          <w:sz w:val="40"/>
          <w:szCs w:val="40"/>
          <w:rtl/>
        </w:rPr>
        <w:t xml:space="preserve"> الوحدة الوطنية والتضحية للرفع من شأنها.</w:t>
      </w:r>
    </w:p>
    <w:p w:rsidR="00453067" w:rsidRDefault="00453067" w:rsidP="004730FE">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تتعصب قبيلة هوسا بهويتها في الدين الإسلامي، وب</w:t>
      </w:r>
      <w:r w:rsidR="009838B4">
        <w:rPr>
          <w:rFonts w:ascii="Traditional Arabic" w:hAnsi="Traditional Arabic" w:cs="Traditional Arabic" w:hint="cs"/>
          <w:color w:val="000000" w:themeColor="text1"/>
          <w:sz w:val="40"/>
          <w:szCs w:val="40"/>
          <w:rtl/>
        </w:rPr>
        <w:t>ا</w:t>
      </w:r>
      <w:r>
        <w:rPr>
          <w:rFonts w:ascii="Traditional Arabic" w:hAnsi="Traditional Arabic" w:cs="Traditional Arabic" w:hint="cs"/>
          <w:color w:val="000000" w:themeColor="text1"/>
          <w:sz w:val="40"/>
          <w:szCs w:val="40"/>
          <w:rtl/>
        </w:rPr>
        <w:t>نتماء لغتهم إلى العربية، وقدرتها على مواكبة الثقافات المعاصرة بكل أنواعها، وكانوا أكثر حبا لمن يتحدث بالهوسا ويتدين بالإسلام</w:t>
      </w:r>
      <w:r w:rsidR="00273ED2">
        <w:rPr>
          <w:rFonts w:ascii="Traditional Arabic" w:hAnsi="Traditional Arabic" w:cs="Traditional Arabic" w:hint="cs"/>
          <w:color w:val="000000" w:themeColor="text1"/>
          <w:sz w:val="40"/>
          <w:szCs w:val="40"/>
          <w:rtl/>
        </w:rPr>
        <w:t>، وكانوا أكثر بغضا وكراهة على من خالف أنماطهم الدينية والثقافية.</w:t>
      </w:r>
    </w:p>
    <w:p w:rsidR="00273ED2" w:rsidRDefault="00273ED2" w:rsidP="004730FE">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تتعصب قبيلة يوربا بأصالتها اليورباوية</w:t>
      </w:r>
      <w:r w:rsidR="009838B4">
        <w:rPr>
          <w:rFonts w:ascii="Traditional Arabic" w:hAnsi="Traditional Arabic" w:cs="Traditional Arabic" w:hint="cs"/>
          <w:color w:val="000000" w:themeColor="text1"/>
          <w:sz w:val="40"/>
          <w:szCs w:val="40"/>
          <w:rtl/>
        </w:rPr>
        <w:t xml:space="preserve"> وقوميتهم</w:t>
      </w:r>
      <w:r>
        <w:rPr>
          <w:rFonts w:ascii="Traditional Arabic" w:hAnsi="Traditional Arabic" w:cs="Traditional Arabic" w:hint="cs"/>
          <w:color w:val="000000" w:themeColor="text1"/>
          <w:sz w:val="40"/>
          <w:szCs w:val="40"/>
          <w:rtl/>
        </w:rPr>
        <w:t xml:space="preserve"> غير أنهم يؤمنون ب</w:t>
      </w:r>
      <w:r w:rsidR="009838B4">
        <w:rPr>
          <w:rFonts w:ascii="Traditional Arabic" w:hAnsi="Traditional Arabic" w:cs="Traditional Arabic" w:hint="cs"/>
          <w:color w:val="000000" w:themeColor="text1"/>
          <w:sz w:val="40"/>
          <w:szCs w:val="40"/>
          <w:rtl/>
        </w:rPr>
        <w:t>الحرية ال</w:t>
      </w:r>
      <w:r>
        <w:rPr>
          <w:rFonts w:ascii="Traditional Arabic" w:hAnsi="Traditional Arabic" w:cs="Traditional Arabic" w:hint="cs"/>
          <w:color w:val="000000" w:themeColor="text1"/>
          <w:sz w:val="40"/>
          <w:szCs w:val="40"/>
          <w:rtl/>
        </w:rPr>
        <w:t>دين</w:t>
      </w:r>
      <w:r w:rsidR="009838B4">
        <w:rPr>
          <w:rFonts w:ascii="Traditional Arabic" w:hAnsi="Traditional Arabic" w:cs="Traditional Arabic" w:hint="cs"/>
          <w:color w:val="000000" w:themeColor="text1"/>
          <w:sz w:val="40"/>
          <w:szCs w:val="40"/>
          <w:rtl/>
        </w:rPr>
        <w:t>ية</w:t>
      </w:r>
      <w:r>
        <w:rPr>
          <w:rFonts w:ascii="Traditional Arabic" w:hAnsi="Traditional Arabic" w:cs="Traditional Arabic" w:hint="cs"/>
          <w:color w:val="000000" w:themeColor="text1"/>
          <w:sz w:val="40"/>
          <w:szCs w:val="40"/>
          <w:rtl/>
        </w:rPr>
        <w:t xml:space="preserve"> عندما يعتنق كل فرد </w:t>
      </w:r>
      <w:r w:rsidR="009838B4">
        <w:rPr>
          <w:rFonts w:ascii="Traditional Arabic" w:hAnsi="Traditional Arabic" w:cs="Traditional Arabic" w:hint="cs"/>
          <w:color w:val="000000" w:themeColor="text1"/>
          <w:sz w:val="40"/>
          <w:szCs w:val="40"/>
          <w:rtl/>
        </w:rPr>
        <w:t xml:space="preserve">منهم </w:t>
      </w:r>
      <w:r>
        <w:rPr>
          <w:rFonts w:ascii="Traditional Arabic" w:hAnsi="Traditional Arabic" w:cs="Traditional Arabic" w:hint="cs"/>
          <w:color w:val="000000" w:themeColor="text1"/>
          <w:sz w:val="40"/>
          <w:szCs w:val="40"/>
          <w:rtl/>
        </w:rPr>
        <w:t>ما طاب له من الأدي</w:t>
      </w:r>
      <w:r w:rsidR="009838B4">
        <w:rPr>
          <w:rFonts w:ascii="Traditional Arabic" w:hAnsi="Traditional Arabic" w:cs="Traditional Arabic" w:hint="cs"/>
          <w:color w:val="000000" w:themeColor="text1"/>
          <w:sz w:val="40"/>
          <w:szCs w:val="40"/>
          <w:rtl/>
        </w:rPr>
        <w:t xml:space="preserve">ان من دون أدنى إجبار ولا إكراه، وكانوا أكثر الناس </w:t>
      </w:r>
      <w:r>
        <w:rPr>
          <w:rFonts w:ascii="Traditional Arabic" w:hAnsi="Traditional Arabic" w:cs="Traditional Arabic" w:hint="cs"/>
          <w:color w:val="000000" w:themeColor="text1"/>
          <w:sz w:val="40"/>
          <w:szCs w:val="40"/>
          <w:rtl/>
        </w:rPr>
        <w:t>انبهارا بالثقافة الأجنب</w:t>
      </w:r>
      <w:r w:rsidR="009838B4">
        <w:rPr>
          <w:rFonts w:ascii="Traditional Arabic" w:hAnsi="Traditional Arabic" w:cs="Traditional Arabic" w:hint="cs"/>
          <w:color w:val="000000" w:themeColor="text1"/>
          <w:sz w:val="40"/>
          <w:szCs w:val="40"/>
          <w:rtl/>
        </w:rPr>
        <w:t xml:space="preserve">ية وأوسع تأثرا بها لكن مع شدة </w:t>
      </w:r>
      <w:r>
        <w:rPr>
          <w:rFonts w:ascii="Traditional Arabic" w:hAnsi="Traditional Arabic" w:cs="Traditional Arabic" w:hint="cs"/>
          <w:color w:val="000000" w:themeColor="text1"/>
          <w:sz w:val="40"/>
          <w:szCs w:val="40"/>
          <w:rtl/>
        </w:rPr>
        <w:t>اختفاظ</w:t>
      </w:r>
      <w:r w:rsidR="009838B4">
        <w:rPr>
          <w:rFonts w:ascii="Traditional Arabic" w:hAnsi="Traditional Arabic" w:cs="Traditional Arabic" w:hint="cs"/>
          <w:color w:val="000000" w:themeColor="text1"/>
          <w:sz w:val="40"/>
          <w:szCs w:val="40"/>
          <w:rtl/>
        </w:rPr>
        <w:t xml:space="preserve">هم على التقاليد الموروثة من </w:t>
      </w:r>
      <w:r>
        <w:rPr>
          <w:rFonts w:ascii="Traditional Arabic" w:hAnsi="Traditional Arabic" w:cs="Traditional Arabic" w:hint="cs"/>
          <w:color w:val="000000" w:themeColor="text1"/>
          <w:sz w:val="40"/>
          <w:szCs w:val="40"/>
          <w:rtl/>
        </w:rPr>
        <w:t>الآباء والأجداد.</w:t>
      </w:r>
    </w:p>
    <w:p w:rsidR="00273ED2" w:rsidRDefault="00273ED2" w:rsidP="00F857D0">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لم تكن قبيلة إيبو أقل هوية وتعصبا لقوميتهم بيد </w:t>
      </w:r>
      <w:r w:rsidR="00A21E56">
        <w:rPr>
          <w:rFonts w:ascii="Traditional Arabic" w:hAnsi="Traditional Arabic" w:cs="Traditional Arabic" w:hint="cs"/>
          <w:color w:val="000000" w:themeColor="text1"/>
          <w:sz w:val="40"/>
          <w:szCs w:val="40"/>
          <w:rtl/>
        </w:rPr>
        <w:t>أنهم أبعد ميولا إلى المسيحية وأشد اقتداء بالمظاهر الغربية في كثير من أنماط حياتهم.</w:t>
      </w:r>
    </w:p>
    <w:p w:rsidR="005674F3" w:rsidRDefault="004730FE" w:rsidP="00F857D0">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قد لعبت التفرقة العنصرية بألاعيب متنوعة في إحداث الصراعات الدينية </w:t>
      </w:r>
      <w:r w:rsidR="00594E0F">
        <w:rPr>
          <w:rFonts w:ascii="Traditional Arabic" w:hAnsi="Traditional Arabic" w:cs="Traditional Arabic" w:hint="cs"/>
          <w:color w:val="000000" w:themeColor="text1"/>
          <w:sz w:val="40"/>
          <w:szCs w:val="40"/>
          <w:rtl/>
        </w:rPr>
        <w:t xml:space="preserve">من قتل الأبرياء وإحراق المساجد والكنائس </w:t>
      </w:r>
      <w:r>
        <w:rPr>
          <w:rFonts w:ascii="Traditional Arabic" w:hAnsi="Traditional Arabic" w:cs="Traditional Arabic" w:hint="cs"/>
          <w:color w:val="000000" w:themeColor="text1"/>
          <w:sz w:val="40"/>
          <w:szCs w:val="40"/>
          <w:rtl/>
        </w:rPr>
        <w:t>بين هذه القبائل</w:t>
      </w:r>
      <w:r w:rsidR="00594E0F">
        <w:rPr>
          <w:rFonts w:ascii="Traditional Arabic" w:hAnsi="Traditional Arabic" w:cs="Traditional Arabic" w:hint="cs"/>
          <w:color w:val="000000" w:themeColor="text1"/>
          <w:sz w:val="40"/>
          <w:szCs w:val="40"/>
          <w:rtl/>
        </w:rPr>
        <w:t xml:space="preserve"> لأدنى سبب من الأزمات السياسية والاجتماعية وغيرهما</w:t>
      </w:r>
      <w:r w:rsidR="005F6EEF">
        <w:rPr>
          <w:rFonts w:ascii="Traditional Arabic" w:hAnsi="Traditional Arabic" w:cs="Traditional Arabic" w:hint="cs"/>
          <w:color w:val="000000" w:themeColor="text1"/>
          <w:sz w:val="40"/>
          <w:szCs w:val="40"/>
          <w:rtl/>
        </w:rPr>
        <w:t xml:space="preserve">، هناك ترى شبابا </w:t>
      </w:r>
      <w:r w:rsidR="000E5E91">
        <w:rPr>
          <w:rFonts w:ascii="Traditional Arabic" w:hAnsi="Traditional Arabic" w:cs="Traditional Arabic" w:hint="cs"/>
          <w:color w:val="000000" w:themeColor="text1"/>
          <w:sz w:val="40"/>
          <w:szCs w:val="40"/>
          <w:rtl/>
        </w:rPr>
        <w:t xml:space="preserve">من هوسا </w:t>
      </w:r>
      <w:r w:rsidR="005F6EEF">
        <w:rPr>
          <w:rFonts w:ascii="Traditional Arabic" w:hAnsi="Traditional Arabic" w:cs="Traditional Arabic" w:hint="cs"/>
          <w:color w:val="000000" w:themeColor="text1"/>
          <w:sz w:val="40"/>
          <w:szCs w:val="40"/>
          <w:rtl/>
        </w:rPr>
        <w:t>يحملون العصا على أعناقهم والحنجر</w:t>
      </w:r>
      <w:r w:rsidR="000E5E91">
        <w:rPr>
          <w:rFonts w:ascii="Traditional Arabic" w:hAnsi="Traditional Arabic" w:cs="Traditional Arabic" w:hint="cs"/>
          <w:color w:val="000000" w:themeColor="text1"/>
          <w:sz w:val="40"/>
          <w:szCs w:val="40"/>
          <w:rtl/>
        </w:rPr>
        <w:t xml:space="preserve"> بأيديهم يطاردون بها قبيلة إيبو </w:t>
      </w:r>
      <w:r w:rsidR="000C22D8">
        <w:rPr>
          <w:rFonts w:ascii="Traditional Arabic" w:hAnsi="Traditional Arabic" w:cs="Traditional Arabic" w:hint="cs"/>
          <w:color w:val="000000" w:themeColor="text1"/>
          <w:sz w:val="40"/>
          <w:szCs w:val="40"/>
          <w:rtl/>
        </w:rPr>
        <w:t>في متاجرهم وكنائسهم إو يسعون بهذه الأسلحة</w:t>
      </w:r>
      <w:r w:rsidR="000E5E91">
        <w:rPr>
          <w:rFonts w:ascii="Traditional Arabic" w:hAnsi="Traditional Arabic" w:cs="Traditional Arabic" w:hint="cs"/>
          <w:color w:val="000000" w:themeColor="text1"/>
          <w:sz w:val="40"/>
          <w:szCs w:val="40"/>
          <w:rtl/>
        </w:rPr>
        <w:t xml:space="preserve"> </w:t>
      </w:r>
      <w:r w:rsidR="000C22D8">
        <w:rPr>
          <w:rFonts w:ascii="Traditional Arabic" w:hAnsi="Traditional Arabic" w:cs="Traditional Arabic" w:hint="cs"/>
          <w:color w:val="000000" w:themeColor="text1"/>
          <w:sz w:val="40"/>
          <w:szCs w:val="40"/>
          <w:rtl/>
        </w:rPr>
        <w:t xml:space="preserve">وراء </w:t>
      </w:r>
      <w:r w:rsidR="000F27B8">
        <w:rPr>
          <w:rFonts w:ascii="Traditional Arabic" w:hAnsi="Traditional Arabic" w:cs="Traditional Arabic" w:hint="cs"/>
          <w:color w:val="000000" w:themeColor="text1"/>
          <w:sz w:val="40"/>
          <w:szCs w:val="40"/>
          <w:rtl/>
        </w:rPr>
        <w:t>أ</w:t>
      </w:r>
      <w:r w:rsidR="000E5E91">
        <w:rPr>
          <w:rFonts w:ascii="Traditional Arabic" w:hAnsi="Traditional Arabic" w:cs="Traditional Arabic" w:hint="cs"/>
          <w:color w:val="000000" w:themeColor="text1"/>
          <w:sz w:val="40"/>
          <w:szCs w:val="40"/>
          <w:rtl/>
        </w:rPr>
        <w:t>بناء يوربا في منازلهم ومعاملهم قتلا ونهبا وإحراقا، عندما كانت فتية من إيبو ي</w:t>
      </w:r>
      <w:r w:rsidR="00572E42">
        <w:rPr>
          <w:rFonts w:ascii="Traditional Arabic" w:hAnsi="Traditional Arabic" w:cs="Traditional Arabic" w:hint="cs"/>
          <w:color w:val="000000" w:themeColor="text1"/>
          <w:sz w:val="40"/>
          <w:szCs w:val="40"/>
          <w:rtl/>
        </w:rPr>
        <w:t>تحول</w:t>
      </w:r>
      <w:r w:rsidR="000F27B8">
        <w:rPr>
          <w:rFonts w:ascii="Traditional Arabic" w:hAnsi="Traditional Arabic" w:cs="Traditional Arabic" w:hint="cs"/>
          <w:color w:val="000000" w:themeColor="text1"/>
          <w:sz w:val="40"/>
          <w:szCs w:val="40"/>
          <w:rtl/>
        </w:rPr>
        <w:t>ّ</w:t>
      </w:r>
      <w:r w:rsidR="00572E42">
        <w:rPr>
          <w:rFonts w:ascii="Traditional Arabic" w:hAnsi="Traditional Arabic" w:cs="Traditional Arabic" w:hint="cs"/>
          <w:color w:val="000000" w:themeColor="text1"/>
          <w:sz w:val="40"/>
          <w:szCs w:val="40"/>
          <w:rtl/>
        </w:rPr>
        <w:t>ون</w:t>
      </w:r>
      <w:r w:rsidR="000E5E91">
        <w:rPr>
          <w:rFonts w:ascii="Traditional Arabic" w:hAnsi="Traditional Arabic" w:cs="Traditional Arabic" w:hint="cs"/>
          <w:color w:val="000000" w:themeColor="text1"/>
          <w:sz w:val="40"/>
          <w:szCs w:val="40"/>
          <w:rtl/>
        </w:rPr>
        <w:t xml:space="preserve"> عفاريت الفتن وأباليس المحن على الأجانب من هوسا ويوربا المسلمين، وعلى حين كان رجال من يوربا بدورهم </w:t>
      </w:r>
      <w:r w:rsidR="005674F3">
        <w:rPr>
          <w:rFonts w:ascii="Traditional Arabic" w:hAnsi="Traditional Arabic" w:cs="Traditional Arabic" w:hint="cs"/>
          <w:color w:val="000000" w:themeColor="text1"/>
          <w:sz w:val="40"/>
          <w:szCs w:val="40"/>
          <w:rtl/>
        </w:rPr>
        <w:t>يهاجمون على هوسا الذين كانوا يتعايشون معهم مثل أسود عقور وضواري من الوحوش يفترسون ضيوفهم المستضعفين</w:t>
      </w:r>
      <w:r w:rsidR="007C5388">
        <w:rPr>
          <w:rFonts w:ascii="Traditional Arabic" w:hAnsi="Traditional Arabic" w:cs="Traditional Arabic" w:hint="cs"/>
          <w:color w:val="000000" w:themeColor="text1"/>
          <w:sz w:val="40"/>
          <w:szCs w:val="40"/>
          <w:rtl/>
        </w:rPr>
        <w:t>، تقع هذه المحاربات والمصارعات بتحمس ديني أوتعصب قبلي.</w:t>
      </w:r>
    </w:p>
    <w:p w:rsidR="00B43F6A" w:rsidRDefault="00B43F6A" w:rsidP="00572E42">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3 ـــ </w:t>
      </w:r>
      <w:r w:rsidRPr="003B7CC8">
        <w:rPr>
          <w:rFonts w:ascii="Traditional Arabic" w:hAnsi="Traditional Arabic" w:cs="Traditional Arabic" w:hint="cs"/>
          <w:b/>
          <w:bCs/>
          <w:color w:val="000000" w:themeColor="text1"/>
          <w:sz w:val="40"/>
          <w:szCs w:val="40"/>
          <w:rtl/>
        </w:rPr>
        <w:t>ويلات السياسة</w:t>
      </w:r>
    </w:p>
    <w:p w:rsidR="000F27B8" w:rsidRDefault="000F27B8" w:rsidP="00F857D0">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إنه لا يتم الحديث</w:t>
      </w:r>
      <w:r w:rsidR="00ED778D">
        <w:rPr>
          <w:rFonts w:ascii="Traditional Arabic" w:hAnsi="Traditional Arabic" w:cs="Traditional Arabic" w:hint="cs"/>
          <w:color w:val="000000" w:themeColor="text1"/>
          <w:sz w:val="40"/>
          <w:szCs w:val="40"/>
          <w:rtl/>
        </w:rPr>
        <w:t xml:space="preserve"> عن الصراع الديني في نيجيريا </w:t>
      </w:r>
      <w:r w:rsidR="00757529">
        <w:rPr>
          <w:rFonts w:ascii="Traditional Arabic" w:hAnsi="Traditional Arabic" w:cs="Traditional Arabic" w:hint="cs"/>
          <w:color w:val="000000" w:themeColor="text1"/>
          <w:sz w:val="40"/>
          <w:szCs w:val="40"/>
          <w:rtl/>
        </w:rPr>
        <w:t xml:space="preserve">والوقوف على جذوره </w:t>
      </w:r>
      <w:r w:rsidR="00ED778D">
        <w:rPr>
          <w:rFonts w:ascii="Traditional Arabic" w:hAnsi="Traditional Arabic" w:cs="Traditional Arabic" w:hint="cs"/>
          <w:color w:val="000000" w:themeColor="text1"/>
          <w:sz w:val="40"/>
          <w:szCs w:val="40"/>
          <w:rtl/>
        </w:rPr>
        <w:t xml:space="preserve">إلا </w:t>
      </w:r>
      <w:r w:rsidR="00757529">
        <w:rPr>
          <w:rFonts w:ascii="Traditional Arabic" w:hAnsi="Traditional Arabic" w:cs="Traditional Arabic" w:hint="cs"/>
          <w:color w:val="000000" w:themeColor="text1"/>
          <w:sz w:val="40"/>
          <w:szCs w:val="40"/>
          <w:rtl/>
        </w:rPr>
        <w:t>إذا راجعنا أوضاع السياسة في الجمهورية الأول</w:t>
      </w:r>
      <w:r w:rsidR="00E52E65">
        <w:rPr>
          <w:rFonts w:ascii="Traditional Arabic" w:hAnsi="Traditional Arabic" w:cs="Traditional Arabic" w:hint="cs"/>
          <w:color w:val="000000" w:themeColor="text1"/>
          <w:sz w:val="40"/>
          <w:szCs w:val="40"/>
          <w:rtl/>
        </w:rPr>
        <w:t xml:space="preserve">ى، جراء الأحزاب السياسية الثلاثة التي تتنازع على السلطة </w:t>
      </w:r>
      <w:r w:rsidR="00377362">
        <w:rPr>
          <w:rFonts w:ascii="Traditional Arabic" w:hAnsi="Traditional Arabic" w:cs="Traditional Arabic" w:hint="cs"/>
          <w:color w:val="000000" w:themeColor="text1"/>
          <w:sz w:val="40"/>
          <w:szCs w:val="40"/>
          <w:rtl/>
        </w:rPr>
        <w:t xml:space="preserve">الحكومية من </w:t>
      </w:r>
      <w:r w:rsidR="00A555B8">
        <w:rPr>
          <w:rFonts w:ascii="Traditional Arabic" w:hAnsi="Traditional Arabic" w:cs="Traditional Arabic" w:hint="cs"/>
          <w:color w:val="000000" w:themeColor="text1"/>
          <w:sz w:val="40"/>
          <w:szCs w:val="40"/>
          <w:rtl/>
        </w:rPr>
        <w:t xml:space="preserve">الوزارية </w:t>
      </w:r>
      <w:r w:rsidR="00E52E65">
        <w:rPr>
          <w:rFonts w:ascii="Traditional Arabic" w:hAnsi="Traditional Arabic" w:cs="Traditional Arabic" w:hint="cs"/>
          <w:color w:val="000000" w:themeColor="text1"/>
          <w:sz w:val="40"/>
          <w:szCs w:val="40"/>
          <w:rtl/>
        </w:rPr>
        <w:t>المركزية، و</w:t>
      </w:r>
      <w:r w:rsidR="00377362">
        <w:rPr>
          <w:rFonts w:ascii="Traditional Arabic" w:hAnsi="Traditional Arabic" w:cs="Traditional Arabic" w:hint="cs"/>
          <w:color w:val="000000" w:themeColor="text1"/>
          <w:sz w:val="40"/>
          <w:szCs w:val="40"/>
          <w:rtl/>
        </w:rPr>
        <w:t xml:space="preserve">بصفة خاصة ، على كيفية </w:t>
      </w:r>
      <w:r w:rsidR="00E52E65">
        <w:rPr>
          <w:rFonts w:ascii="Traditional Arabic" w:hAnsi="Traditional Arabic" w:cs="Traditional Arabic" w:hint="cs"/>
          <w:color w:val="000000" w:themeColor="text1"/>
          <w:sz w:val="40"/>
          <w:szCs w:val="40"/>
          <w:rtl/>
        </w:rPr>
        <w:t>الفوز بالكرسي الرئيس، كان كلٌّ من الأحزاب الثلاثة يمثل إقليمية من</w:t>
      </w:r>
      <w:r w:rsidR="00A555B8">
        <w:rPr>
          <w:rFonts w:ascii="Traditional Arabic" w:hAnsi="Traditional Arabic" w:cs="Traditional Arabic" w:hint="cs"/>
          <w:color w:val="000000" w:themeColor="text1"/>
          <w:sz w:val="40"/>
          <w:szCs w:val="40"/>
          <w:rtl/>
        </w:rPr>
        <w:t xml:space="preserve"> الأقاليم الجغرافية الثلاثة في نيجيريا أواخر الخمسينيات من القرن العشرين الماضي، فهي الإقليم الشرقي والغربي والشمالي.</w:t>
      </w:r>
    </w:p>
    <w:p w:rsidR="00E3445F" w:rsidRDefault="00A555B8" w:rsidP="00F857D0">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ومن أجل الوصول إلى كراسي</w:t>
      </w:r>
      <w:r w:rsidR="00377362">
        <w:rPr>
          <w:rFonts w:ascii="Traditional Arabic" w:hAnsi="Traditional Arabic" w:cs="Traditional Arabic" w:hint="cs"/>
          <w:color w:val="000000" w:themeColor="text1"/>
          <w:sz w:val="40"/>
          <w:szCs w:val="40"/>
          <w:rtl/>
        </w:rPr>
        <w:t xml:space="preserve"> هذه الحكومة تألفت الأحزاب السياسية، أولها حزب المؤتمر القومي النيجيري الذي تأسس 1945م والذي تحالف مع اليموقاطي الذي أسسه هابارت مكولي 1931م ويرأس هذا الحزب أزكوي من قبائل أيبو..</w:t>
      </w:r>
    </w:p>
    <w:p w:rsidR="00A555B8" w:rsidRDefault="00E3445F" w:rsidP="00E3445F">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وثانيها حزب الشعب الشمالي الذي تأسس 1949م بقيادة أحمد بللو وتنحصر عضويته في أبناء الشمال بأغلبية المسلمين وأقلية المسيحيين، ويقوم هذا الحزب على المحافظة على العقائد والتقاليد والعادات المحلية ، واحترام الأمراء والعلماء والانحياز إلى الشرق العربي الإسلامي...</w:t>
      </w:r>
      <w:r w:rsidR="00A555B8">
        <w:rPr>
          <w:rFonts w:ascii="Traditional Arabic" w:hAnsi="Traditional Arabic" w:cs="Traditional Arabic" w:hint="cs"/>
          <w:color w:val="000000" w:themeColor="text1"/>
          <w:sz w:val="40"/>
          <w:szCs w:val="40"/>
          <w:rtl/>
        </w:rPr>
        <w:t xml:space="preserve"> </w:t>
      </w:r>
    </w:p>
    <w:p w:rsidR="00E3445F" w:rsidRDefault="00E3445F" w:rsidP="00E3445F">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ثالثها: حزب جماعة العمل الذي تأسس 1951م بقيادة رجل من قبائل يوربا، يدعى أوبافيمي</w:t>
      </w:r>
      <w:r w:rsidR="00137958">
        <w:rPr>
          <w:rFonts w:ascii="Traditional Arabic" w:hAnsi="Traditional Arabic" w:cs="Traditional Arabic" w:hint="cs"/>
          <w:color w:val="000000" w:themeColor="text1"/>
          <w:sz w:val="40"/>
          <w:szCs w:val="40"/>
          <w:rtl/>
        </w:rPr>
        <w:t xml:space="preserve"> اولوون يدين بالمسيحية ولكنه قد تمكنت فيه النزعة القبلية والعصبية الدينية والفكرة النفعية، ويقوم حزبه على المذهب الرأسمالي، والمبادئ الماسونية...  واستطاع هذا الحزب أن يقبض على زمام الحكم الإقليمي الغربي برئاسة هذا الرجل النفعي الماسوني..."</w:t>
      </w:r>
      <w:r w:rsidR="00137958">
        <w:rPr>
          <w:rStyle w:val="FootnoteReference"/>
          <w:rFonts w:ascii="Traditional Arabic" w:hAnsi="Traditional Arabic" w:cs="Traditional Arabic"/>
          <w:color w:val="000000" w:themeColor="text1"/>
          <w:sz w:val="40"/>
          <w:szCs w:val="40"/>
          <w:rtl/>
        </w:rPr>
        <w:footnoteReference w:id="14"/>
      </w:r>
    </w:p>
    <w:p w:rsidR="00877EC0" w:rsidRDefault="00877EC0" w:rsidP="00570A37">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هكذا ظلت هذه الأحزاب الثلاثة تتنافس فيما بينها على ارتقاء كرسي الحكومة المركزية ، وكان الفور لحزب الشعب الشمالي في الانتخابات التي تمت بعام 1959م، وارتقى أبو بكر تفاوا بليوى عرش رئيس الوزراء</w:t>
      </w:r>
      <w:r w:rsidR="00570A37">
        <w:rPr>
          <w:rFonts w:ascii="Traditional Arabic" w:hAnsi="Traditional Arabic" w:cs="Traditional Arabic" w:hint="cs"/>
          <w:color w:val="000000" w:themeColor="text1"/>
          <w:sz w:val="40"/>
          <w:szCs w:val="40"/>
          <w:rtl/>
        </w:rPr>
        <w:t xml:space="preserve"> </w:t>
      </w:r>
      <w:r w:rsidR="00EE6CE9">
        <w:rPr>
          <w:rFonts w:ascii="Traditional Arabic" w:hAnsi="Traditional Arabic" w:cs="Traditional Arabic" w:hint="cs"/>
          <w:color w:val="000000" w:themeColor="text1"/>
          <w:sz w:val="40"/>
          <w:szCs w:val="40"/>
          <w:rtl/>
        </w:rPr>
        <w:t xml:space="preserve">عام 1960م </w:t>
      </w:r>
      <w:r w:rsidR="00570A37">
        <w:rPr>
          <w:rFonts w:ascii="Traditional Arabic" w:hAnsi="Traditional Arabic" w:cs="Traditional Arabic" w:hint="cs"/>
          <w:color w:val="000000" w:themeColor="text1"/>
          <w:sz w:val="40"/>
          <w:szCs w:val="40"/>
          <w:rtl/>
        </w:rPr>
        <w:t xml:space="preserve">مما يدل، بحكم منطقي، </w:t>
      </w:r>
      <w:r w:rsidR="00BC3472">
        <w:rPr>
          <w:rFonts w:ascii="Traditional Arabic" w:hAnsi="Traditional Arabic" w:cs="Traditional Arabic" w:hint="cs"/>
          <w:color w:val="000000" w:themeColor="text1"/>
          <w:sz w:val="40"/>
          <w:szCs w:val="40"/>
          <w:rtl/>
        </w:rPr>
        <w:t xml:space="preserve">على </w:t>
      </w:r>
      <w:r w:rsidR="00EE6CE9">
        <w:rPr>
          <w:rFonts w:ascii="Traditional Arabic" w:hAnsi="Traditional Arabic" w:cs="Traditional Arabic" w:hint="cs"/>
          <w:color w:val="000000" w:themeColor="text1"/>
          <w:sz w:val="40"/>
          <w:szCs w:val="40"/>
          <w:rtl/>
        </w:rPr>
        <w:t xml:space="preserve">أن </w:t>
      </w:r>
      <w:r w:rsidR="00AD4AFB">
        <w:rPr>
          <w:rFonts w:ascii="Traditional Arabic" w:hAnsi="Traditional Arabic" w:cs="Traditional Arabic" w:hint="cs"/>
          <w:color w:val="000000" w:themeColor="text1"/>
          <w:sz w:val="40"/>
          <w:szCs w:val="40"/>
          <w:rtl/>
        </w:rPr>
        <w:t>زمام الحكومة المركزية كان بأيدي المسلمين</w:t>
      </w:r>
      <w:r w:rsidR="00EE6CE9">
        <w:rPr>
          <w:rFonts w:ascii="Traditional Arabic" w:hAnsi="Traditional Arabic" w:cs="Traditional Arabic" w:hint="cs"/>
          <w:color w:val="000000" w:themeColor="text1"/>
          <w:sz w:val="40"/>
          <w:szCs w:val="40"/>
          <w:rtl/>
        </w:rPr>
        <w:t xml:space="preserve"> على وجه العموم.</w:t>
      </w:r>
    </w:p>
    <w:p w:rsidR="00EE6CE9" w:rsidRDefault="00EE6CE9" w:rsidP="00FA120A">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ومنذ أن تبوأ رئيس الوزراء أبو بكر تفاوا بليوا كرسي الحكم والسلطة, 1960م يحاول جاهدا مع ثاني اثنين أحمد بللو سردونا رئيس الإقليم الشمالي الإشراك والتآلف مع الحزبين المنهزمين في إدارة الشؤون الحكومية، فاستجاب له</w:t>
      </w:r>
      <w:r w:rsidR="00FA120A">
        <w:rPr>
          <w:rFonts w:ascii="Traditional Arabic" w:hAnsi="Traditional Arabic" w:cs="Traditional Arabic" w:hint="cs"/>
          <w:color w:val="000000" w:themeColor="text1"/>
          <w:sz w:val="40"/>
          <w:szCs w:val="40"/>
          <w:rtl/>
        </w:rPr>
        <w:t>ازكوي زعيم حزب المؤتمر القومي النيجيري من الجنوب الشرقي ، لكن اوبافيمي أولوو زعيم حزب جماعة العمل من الجنوب الغربي أبى واستكبر، وظل يحيق المكر السيئ مما أدى به إلى السجن نهائيا.</w:t>
      </w:r>
    </w:p>
    <w:p w:rsidR="00FA120A" w:rsidRDefault="00FA120A" w:rsidP="00F857D0">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وأما أزكوي فصار رئيس الجمهورية النيجيرية عام 1963م بموجب التعاون مع رئيس الوزراء</w:t>
      </w:r>
      <w:r w:rsidR="002632E8">
        <w:rPr>
          <w:rFonts w:ascii="Traditional Arabic" w:hAnsi="Traditional Arabic" w:cs="Traditional Arabic" w:hint="cs"/>
          <w:color w:val="000000" w:themeColor="text1"/>
          <w:sz w:val="40"/>
          <w:szCs w:val="40"/>
          <w:rtl/>
        </w:rPr>
        <w:t xml:space="preserve"> النيجيري لكن قبائل إيبو قومه كان في ودهم أن يستأثروا بجميع القوى الحكومية ويتغلبوا على سائر القبائل الأخرى</w:t>
      </w:r>
      <w:r w:rsidR="00F857D0">
        <w:rPr>
          <w:rFonts w:ascii="Traditional Arabic" w:hAnsi="Traditional Arabic" w:cs="Traditional Arabic" w:hint="cs"/>
          <w:color w:val="000000" w:themeColor="text1"/>
          <w:sz w:val="40"/>
          <w:szCs w:val="40"/>
          <w:rtl/>
        </w:rPr>
        <w:t xml:space="preserve"> من هوسا ويوربا. إنهم يرون أنفسهم أوسع القبائل الأخرى ثقافة، وأطولهم باعا في المناصب العالية، وأكثرهم ظهيرا عند الأوروبيين، الأمر الذي أدى إلى إحداث الفوضى، وإثارة القلق </w:t>
      </w:r>
      <w:r w:rsidR="00F857D0">
        <w:rPr>
          <w:rFonts w:ascii="Traditional Arabic" w:hAnsi="Traditional Arabic" w:cs="Traditional Arabic" w:hint="cs"/>
          <w:color w:val="000000" w:themeColor="text1"/>
          <w:sz w:val="40"/>
          <w:szCs w:val="40"/>
          <w:rtl/>
        </w:rPr>
        <w:lastRenderedPageBreak/>
        <w:t>والاضطراب خصوصا بعد الانتخاب الإقليمي في الغرب، فأوغر قبائل إيبو إلى أنصار</w:t>
      </w:r>
      <w:r w:rsidR="007F7513">
        <w:rPr>
          <w:rFonts w:ascii="Traditional Arabic" w:hAnsi="Traditional Arabic" w:cs="Traditional Arabic" w:hint="cs"/>
          <w:color w:val="000000" w:themeColor="text1"/>
          <w:sz w:val="40"/>
          <w:szCs w:val="40"/>
          <w:rtl/>
        </w:rPr>
        <w:t>هم في الأقاليم"</w:t>
      </w:r>
      <w:r w:rsidR="007F7513">
        <w:rPr>
          <w:rStyle w:val="FootnoteReference"/>
          <w:rFonts w:ascii="Traditional Arabic" w:hAnsi="Traditional Arabic" w:cs="Traditional Arabic"/>
          <w:color w:val="000000" w:themeColor="text1"/>
          <w:sz w:val="40"/>
          <w:szCs w:val="40"/>
          <w:rtl/>
        </w:rPr>
        <w:footnoteReference w:id="15"/>
      </w:r>
      <w:r w:rsidR="00F857D0">
        <w:rPr>
          <w:rFonts w:ascii="Traditional Arabic" w:hAnsi="Traditional Arabic" w:cs="Traditional Arabic" w:hint="cs"/>
          <w:color w:val="000000" w:themeColor="text1"/>
          <w:sz w:val="40"/>
          <w:szCs w:val="40"/>
          <w:rtl/>
        </w:rPr>
        <w:t xml:space="preserve"> </w:t>
      </w:r>
    </w:p>
    <w:p w:rsidR="007F7513" w:rsidRDefault="007F7513" w:rsidP="007F7513">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لا تزال قبيلو إيبو تحيق المؤامرات بألوان مختلفة ضد الرؤساء المسلمين حتى ظفروا باغتيال الزعماء الشماليين بمن فيهم أبو بكر تفاوا بليوا وأحمد بللو سردونا وأكنتولا وغيرهم من الموالين للشماليين عبر الانقلاب العسكري الجائر الذي أجراه أوباش من أبناء إيبو، ثم استلم السلطةَ القائد العسكري إرونسي</w:t>
      </w:r>
      <w:r w:rsidR="009A232F">
        <w:rPr>
          <w:rFonts w:ascii="Traditional Arabic" w:hAnsi="Traditional Arabic" w:cs="Traditional Arabic" w:hint="cs"/>
          <w:color w:val="000000" w:themeColor="text1"/>
          <w:sz w:val="40"/>
          <w:szCs w:val="40"/>
          <w:rtl/>
        </w:rPr>
        <w:t xml:space="preserve"> الذي هو أحد الأفكار وراء الاغتيال والانقلاب، فظن قبائل إيبو أن قد خلا لهم الجو ليحكموا البلاد حسب رغبتهم.</w:t>
      </w:r>
    </w:p>
    <w:p w:rsidR="009A232F" w:rsidRDefault="009A232F" w:rsidP="007F7513">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ثم جاء ردود الفعل من أبناء الشمال الذين كانوا من الجنود، وانتزعو السلطة من ذلك القائد العسكري الظالم إرونسي فقتلوه، ثم قام الكونيل أوجوكو من نفس قبائل إيبو بالحكومة الانفصالية التي انفجرت منها الحرب الأهلية 1967م عندما قامت قبيلة إيبو بسلسلة من الاعتداءات الجوية والبرية على العواصم الشمالية، الحرب التي "انكشفت عن مؤامرات دولية وحروب صليبية</w:t>
      </w:r>
      <w:r w:rsidR="005700D6">
        <w:rPr>
          <w:rFonts w:ascii="Traditional Arabic" w:hAnsi="Traditional Arabic" w:cs="Traditional Arabic" w:hint="cs"/>
          <w:color w:val="000000" w:themeColor="text1"/>
          <w:sz w:val="40"/>
          <w:szCs w:val="40"/>
          <w:rtl/>
        </w:rPr>
        <w:t>، وخيانات صهيونية بما لا يخفى على المخلصين المراقبين لهذه الحرب التي ظهرت فيها صداقة العرب والمسلمين لإخوتها الإفريقية المسلمة"</w:t>
      </w:r>
      <w:r w:rsidR="005700D6">
        <w:rPr>
          <w:rStyle w:val="FootnoteReference"/>
          <w:rFonts w:ascii="Traditional Arabic" w:hAnsi="Traditional Arabic" w:cs="Traditional Arabic"/>
          <w:color w:val="000000" w:themeColor="text1"/>
          <w:sz w:val="40"/>
          <w:szCs w:val="40"/>
          <w:rtl/>
        </w:rPr>
        <w:footnoteReference w:id="16"/>
      </w:r>
    </w:p>
    <w:p w:rsidR="001442A7" w:rsidRDefault="00144F90" w:rsidP="001442A7">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وفي ضوء هذه المشاغبات السياسية نستنتج ما للدين من أدوار فعالة في تسيير السياسة النيجيرية والتأثر عليها من جانب، ومدى إسهام السياسة في اختلاق الصراع الديني لا تخبو جذوته في قلوب أبناء الشمال وأبناء الجنوب منذ الأمس إلى اليوم من جانب آخر، أو قل بعبارة أخرى، قد اختطت السياسة خطوطا حمراء بين مسلمي نيجيريا ونصاراها على الرغم من دعاية الوحدة الشعبية النيجيرية</w:t>
      </w:r>
      <w:r w:rsidR="001442A7">
        <w:rPr>
          <w:rFonts w:ascii="Traditional Arabic" w:hAnsi="Traditional Arabic" w:cs="Traditional Arabic" w:hint="cs"/>
          <w:color w:val="000000" w:themeColor="text1"/>
          <w:sz w:val="40"/>
          <w:szCs w:val="40"/>
          <w:rtl/>
        </w:rPr>
        <w:t xml:space="preserve">، فد كان السيحيون في واد والمسلمون في واد آخر وكل في فلك يسبحون، </w:t>
      </w:r>
      <w:r w:rsidR="001442A7">
        <w:rPr>
          <w:rFonts w:ascii="Traditional Arabic" w:hAnsi="Traditional Arabic" w:cs="Traditional Arabic" w:hint="cs"/>
          <w:color w:val="000000" w:themeColor="text1"/>
          <w:sz w:val="40"/>
          <w:szCs w:val="40"/>
          <w:rtl/>
        </w:rPr>
        <w:lastRenderedPageBreak/>
        <w:t>مما ينمّ على ظاهرة الصراع المستمر بين الفريقين ، وعلى هذه الظاهرة يحدد العلامة الإلوري</w:t>
      </w:r>
      <w:r w:rsidR="005255D2">
        <w:rPr>
          <w:rFonts w:ascii="Traditional Arabic" w:hAnsi="Traditional Arabic" w:cs="Traditional Arabic" w:hint="cs"/>
          <w:color w:val="000000" w:themeColor="text1"/>
          <w:sz w:val="40"/>
          <w:szCs w:val="40"/>
          <w:rtl/>
        </w:rPr>
        <w:t xml:space="preserve"> مبدأ الصراع الديني ومبعثه</w:t>
      </w:r>
      <w:r w:rsidR="001442A7">
        <w:rPr>
          <w:rFonts w:ascii="Traditional Arabic" w:hAnsi="Traditional Arabic" w:cs="Traditional Arabic" w:hint="cs"/>
          <w:color w:val="000000" w:themeColor="text1"/>
          <w:sz w:val="40"/>
          <w:szCs w:val="40"/>
          <w:rtl/>
        </w:rPr>
        <w:t xml:space="preserve">: </w:t>
      </w:r>
    </w:p>
    <w:p w:rsidR="001442A7" w:rsidRDefault="001442A7" w:rsidP="001442A7">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يتمتع رجال الكنائس بالوفاق والوئام، لا فرق بين الجنوبيين منهم والشماليين، ولا بين قبيلة وقبيلة، بل كلهم يد واحدة على من سواهم. بذلك استطاعوا أن يضاعفوا جنودهم في الدعاية التبشيرية، من يوم رأوا على رأس الحكومة الفيدرالية مسلما يتلقب بالحاج، ويلبس على رأسه العمامة، ويلتفت حوله عدد من الوزراء المسلمين</w:t>
      </w:r>
      <w:r w:rsidR="005255D2">
        <w:rPr>
          <w:rFonts w:ascii="Traditional Arabic" w:hAnsi="Traditional Arabic" w:cs="Traditional Arabic" w:hint="cs"/>
          <w:color w:val="000000" w:themeColor="text1"/>
          <w:sz w:val="40"/>
          <w:szCs w:val="40"/>
          <w:rtl/>
        </w:rPr>
        <w:t>، وكان يسوؤهم دائما أن المساجد لا تزال عامرة ممتلئة في الجمع والأعياد، وأن عدد الحجاج لا يزال يربو على ما قبله كل عام، وأن مجالس الوعظ لاتزال تعقد في رمضان.. تلك هي المظاهر تذمر منها الصليبيون وحسبوها قوة إسلامية باهرة فسعوا جاهدين في توهين هذه القوة بكل الوسائل، حتى قاموا بالانقلاب الأول، واغتيال الزعماء المسلمين ليصبحوا رعية بدون راع، فاغتنم الصليبيون هذه الفرصة للانتشار في كل مكان لإنشاء المراكز، وتشييد الكنائس، وتعمير المستشفيات، وفتح المدارس والكليات</w:t>
      </w:r>
      <w:r w:rsidR="00422E21">
        <w:rPr>
          <w:rFonts w:ascii="Traditional Arabic" w:hAnsi="Traditional Arabic" w:cs="Traditional Arabic" w:hint="cs"/>
          <w:color w:val="000000" w:themeColor="text1"/>
          <w:sz w:val="40"/>
          <w:szCs w:val="40"/>
          <w:rtl/>
        </w:rPr>
        <w:t>، وتوزيع الجرائد والمجلات، وإذاعة الأناجيل في المحطات بمختلف اللغات..."</w:t>
      </w:r>
      <w:r w:rsidR="00422E21">
        <w:rPr>
          <w:rStyle w:val="FootnoteReference"/>
          <w:rFonts w:ascii="Traditional Arabic" w:hAnsi="Traditional Arabic" w:cs="Traditional Arabic"/>
          <w:color w:val="000000" w:themeColor="text1"/>
          <w:sz w:val="40"/>
          <w:szCs w:val="40"/>
          <w:rtl/>
        </w:rPr>
        <w:footnoteReference w:id="17"/>
      </w:r>
    </w:p>
    <w:p w:rsidR="00FA120A" w:rsidRPr="005F7A08" w:rsidRDefault="00C8257B" w:rsidP="005F7A08">
      <w:pPr>
        <w:pStyle w:val="NoSpacing"/>
        <w:jc w:val="both"/>
        <w:rPr>
          <w:rFonts w:ascii="Traditional Arabic" w:hAnsi="Traditional Arabic" w:cs="Traditional Arabic"/>
          <w:b/>
          <w:bCs/>
          <w:color w:val="000000" w:themeColor="text1"/>
          <w:sz w:val="40"/>
          <w:szCs w:val="40"/>
          <w:rtl/>
        </w:rPr>
      </w:pPr>
      <w:r>
        <w:rPr>
          <w:rFonts w:ascii="Traditional Arabic" w:hAnsi="Traditional Arabic" w:cs="Traditional Arabic" w:hint="cs"/>
          <w:b/>
          <w:bCs/>
          <w:color w:val="000000" w:themeColor="text1"/>
          <w:sz w:val="40"/>
          <w:szCs w:val="40"/>
          <w:rtl/>
        </w:rPr>
        <w:t>الأبعاد الإقليمية و</w:t>
      </w:r>
      <w:r w:rsidR="00EB470C" w:rsidRPr="005F7A08">
        <w:rPr>
          <w:rFonts w:ascii="Traditional Arabic" w:hAnsi="Traditional Arabic" w:cs="Traditional Arabic" w:hint="cs"/>
          <w:b/>
          <w:bCs/>
          <w:color w:val="000000" w:themeColor="text1"/>
          <w:sz w:val="40"/>
          <w:szCs w:val="40"/>
          <w:rtl/>
        </w:rPr>
        <w:t>الصراع الديني</w:t>
      </w:r>
    </w:p>
    <w:p w:rsidR="00EB470C" w:rsidRDefault="00EB470C" w:rsidP="008B3E5F">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كانت </w:t>
      </w:r>
      <w:r w:rsidR="00D749E5">
        <w:rPr>
          <w:rFonts w:ascii="Traditional Arabic" w:hAnsi="Traditional Arabic" w:cs="Traditional Arabic" w:hint="cs"/>
          <w:color w:val="000000" w:themeColor="text1"/>
          <w:sz w:val="40"/>
          <w:szCs w:val="40"/>
          <w:rtl/>
        </w:rPr>
        <w:t>نيجيريا منذ عهد الجنرال محمد ث</w:t>
      </w:r>
      <w:r>
        <w:rPr>
          <w:rFonts w:ascii="Traditional Arabic" w:hAnsi="Traditional Arabic" w:cs="Traditional Arabic" w:hint="cs"/>
          <w:color w:val="000000" w:themeColor="text1"/>
          <w:sz w:val="40"/>
          <w:szCs w:val="40"/>
          <w:rtl/>
        </w:rPr>
        <w:t>اني أباشا الذي أضاف سبع ولايات جديدة في أكتوبر سنة (1966م) أصبحت يتمتع بست وثلاثين (36) ولاية، وفي ضمنها مدينة أبوجا، العاصمة الجديدة لا شك أن جل هذه الولايات بعواصمها تعاني القلق والاضطراب كلما انبعثت أزمة سياسية ومشاغبة دينية في</w:t>
      </w:r>
      <w:r w:rsidR="008B3E5F">
        <w:rPr>
          <w:rFonts w:ascii="Traditional Arabic" w:hAnsi="Traditional Arabic" w:cs="Traditional Arabic" w:hint="cs"/>
          <w:color w:val="000000" w:themeColor="text1"/>
          <w:sz w:val="40"/>
          <w:szCs w:val="40"/>
          <w:rtl/>
        </w:rPr>
        <w:t xml:space="preserve"> ولاية أو إقليم نيجيريا سرعان ما ينفجر إقليم آخر، ثم يتجاوب لتلك الأزمات سائر الولايات إن لم يتداركها جهاز الأمن، أو يحتويها بالسرعة، فترى حمية العنصرية</w:t>
      </w:r>
      <w:r w:rsidR="00EE1411">
        <w:rPr>
          <w:rFonts w:ascii="Traditional Arabic" w:hAnsi="Traditional Arabic" w:cs="Traditional Arabic" w:hint="cs"/>
          <w:color w:val="000000" w:themeColor="text1"/>
          <w:sz w:val="40"/>
          <w:szCs w:val="40"/>
          <w:rtl/>
        </w:rPr>
        <w:t xml:space="preserve"> تسيطر على قلوب القبائل والنزعات الدينية تتوقد في صدورهم عندما </w:t>
      </w:r>
      <w:r w:rsidR="00EE1411">
        <w:rPr>
          <w:rFonts w:ascii="Traditional Arabic" w:hAnsi="Traditional Arabic" w:cs="Traditional Arabic" w:hint="cs"/>
          <w:color w:val="000000" w:themeColor="text1"/>
          <w:sz w:val="40"/>
          <w:szCs w:val="40"/>
          <w:rtl/>
        </w:rPr>
        <w:lastRenderedPageBreak/>
        <w:t>كان كل قبيلة تتحمس لهوية أفرادها، وكل قوم يعارض قوما آخرين، بحق أو بغي حق.</w:t>
      </w:r>
    </w:p>
    <w:p w:rsidR="00EE1411" w:rsidRDefault="00EE1411" w:rsidP="008B3E5F">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قاتل الله النزعات العصبية، فإنها بقية الجاهلية الأولى ووقود للصراعات الدينية، كما قاتل الله ألعوبة السياسة</w:t>
      </w:r>
      <w:r w:rsidR="00AF0A47">
        <w:rPr>
          <w:rFonts w:ascii="Traditional Arabic" w:hAnsi="Traditional Arabic" w:cs="Traditional Arabic" w:hint="cs"/>
          <w:color w:val="000000" w:themeColor="text1"/>
          <w:sz w:val="40"/>
          <w:szCs w:val="40"/>
          <w:rtl/>
        </w:rPr>
        <w:t xml:space="preserve"> المنحرفة التي زاولتها نيجيريا في الجمهورية الأولى التي أصبحت جرثومة من جراثيم المشكلات القومية والدينية، وهي تجري في الأفاليم النيجيرية كما تجري الطاعون في آفاق البلاد.</w:t>
      </w:r>
    </w:p>
    <w:p w:rsidR="00AF0A47" w:rsidRDefault="00AF0A47" w:rsidP="008B3E5F">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في نيجيريا ثالوث الأزمات، وما أدراك ما ثالوث الأزمات فهي (العنصرية والسياسة، والدين) تلك الأشياء الثلاثة تمثل هرمية المشكلات النيجيرية كلما تأزمت زاوية تداعى سائر الزوايا لكونها زوايا مترابطة الأطراف</w:t>
      </w:r>
      <w:r w:rsidR="00E93B19">
        <w:rPr>
          <w:rFonts w:ascii="Traditional Arabic" w:hAnsi="Traditional Arabic" w:cs="Traditional Arabic" w:hint="cs"/>
          <w:color w:val="000000" w:themeColor="text1"/>
          <w:sz w:val="40"/>
          <w:szCs w:val="40"/>
          <w:rtl/>
        </w:rPr>
        <w:t xml:space="preserve"> ولعل النمازج الآتية توضح المغزى المشار إليه:</w:t>
      </w:r>
    </w:p>
    <w:p w:rsidR="00D749E5" w:rsidRPr="00D749E5" w:rsidRDefault="00D749E5" w:rsidP="008B3E5F">
      <w:pPr>
        <w:pStyle w:val="NoSpacing"/>
        <w:ind w:left="360" w:firstLine="360"/>
        <w:jc w:val="both"/>
        <w:rPr>
          <w:rFonts w:ascii="Traditional Arabic" w:hAnsi="Traditional Arabic" w:cs="Traditional Arabic"/>
          <w:b/>
          <w:bCs/>
          <w:color w:val="000000" w:themeColor="text1"/>
          <w:sz w:val="40"/>
          <w:szCs w:val="40"/>
          <w:u w:val="single"/>
          <w:rtl/>
        </w:rPr>
      </w:pPr>
      <w:r w:rsidRPr="00D749E5">
        <w:rPr>
          <w:rFonts w:ascii="Traditional Arabic" w:hAnsi="Traditional Arabic" w:cs="Traditional Arabic" w:hint="cs"/>
          <w:b/>
          <w:bCs/>
          <w:color w:val="000000" w:themeColor="text1"/>
          <w:sz w:val="40"/>
          <w:szCs w:val="40"/>
          <w:u w:val="single"/>
          <w:rtl/>
        </w:rPr>
        <w:t>نماذج من الصراع الديني الإقليمي</w:t>
      </w:r>
    </w:p>
    <w:p w:rsidR="00E93B19" w:rsidRDefault="00547EA5" w:rsidP="00547EA5">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أ </w:t>
      </w:r>
      <w:r w:rsidR="00E93B19">
        <w:rPr>
          <w:rFonts w:ascii="Traditional Arabic" w:hAnsi="Traditional Arabic" w:cs="Traditional Arabic" w:hint="cs"/>
          <w:color w:val="000000" w:themeColor="text1"/>
          <w:sz w:val="40"/>
          <w:szCs w:val="40"/>
          <w:rtl/>
        </w:rPr>
        <w:t>ـــ هناك في مدينة كنو، بمقاطعة سابونغري وقع شجار بين تاجر من قبيلة إيبو وحارس بوابة من قبيلة هوسا</w:t>
      </w:r>
      <w:r w:rsidR="00307A2F">
        <w:rPr>
          <w:rFonts w:ascii="Traditional Arabic" w:hAnsi="Traditional Arabic" w:cs="Traditional Arabic" w:hint="cs"/>
          <w:color w:val="000000" w:themeColor="text1"/>
          <w:sz w:val="40"/>
          <w:szCs w:val="40"/>
          <w:rtl/>
        </w:rPr>
        <w:t xml:space="preserve"> مما أدى إلى محاربة جماعية بين القبيلتين، حيث وقفت كل قبيلة بجانب أهلها فقد أدى الشجار إلى عدد من القتلى أكثر من الثلاثين ولا حصر لعدد الجرحى.</w:t>
      </w:r>
    </w:p>
    <w:p w:rsidR="00547EA5" w:rsidRDefault="00547EA5" w:rsidP="00547EA5">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ب ـــ وفي شهر مارس 1987م حدث عراك ديني واسع بكفنش(</w:t>
      </w:r>
      <w:proofErr w:type="spellStart"/>
      <w:r w:rsidRPr="00BE482D">
        <w:rPr>
          <w:rFonts w:ascii="Traditional Arabic" w:hAnsi="Traditional Arabic" w:cs="Traditional Arabic"/>
          <w:color w:val="000000" w:themeColor="text1"/>
          <w:sz w:val="24"/>
          <w:szCs w:val="24"/>
        </w:rPr>
        <w:t>kafancha</w:t>
      </w:r>
      <w:proofErr w:type="spellEnd"/>
      <w:r>
        <w:rPr>
          <w:rFonts w:ascii="Traditional Arabic" w:hAnsi="Traditional Arabic" w:cs="Traditional Arabic" w:hint="cs"/>
          <w:color w:val="000000" w:themeColor="text1"/>
          <w:sz w:val="40"/>
          <w:szCs w:val="40"/>
          <w:rtl/>
        </w:rPr>
        <w:t>) تم من خلاله إحراق المساجد والكنائس وقتل أكثر من</w:t>
      </w:r>
      <w:r w:rsidR="00BE482D">
        <w:rPr>
          <w:rFonts w:ascii="Traditional Arabic" w:hAnsi="Traditional Arabic" w:cs="Traditional Arabic" w:hint="cs"/>
          <w:color w:val="000000" w:themeColor="text1"/>
          <w:sz w:val="40"/>
          <w:szCs w:val="40"/>
          <w:rtl/>
        </w:rPr>
        <w:t xml:space="preserve"> عشرين شخصا، وكان الكثير طريح الفراش في المستشفيات امختلفة.</w:t>
      </w:r>
    </w:p>
    <w:p w:rsidR="00BE482D" w:rsidRDefault="00BE482D" w:rsidP="00507183">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ج ــ وفي عام (1990م) كان مجيئ رينهرد بنكي (</w:t>
      </w:r>
      <w:proofErr w:type="spellStart"/>
      <w:r w:rsidRPr="00BE482D">
        <w:rPr>
          <w:rFonts w:ascii="Traditional Arabic" w:hAnsi="Traditional Arabic" w:cs="Traditional Arabic"/>
          <w:color w:val="000000" w:themeColor="text1"/>
          <w:sz w:val="24"/>
          <w:szCs w:val="24"/>
        </w:rPr>
        <w:t>Reinhard</w:t>
      </w:r>
      <w:proofErr w:type="spellEnd"/>
      <w:r w:rsidRPr="00BE482D">
        <w:rPr>
          <w:rFonts w:ascii="Traditional Arabic" w:hAnsi="Traditional Arabic" w:cs="Traditional Arabic"/>
          <w:color w:val="000000" w:themeColor="text1"/>
          <w:sz w:val="24"/>
          <w:szCs w:val="24"/>
        </w:rPr>
        <w:t xml:space="preserve"> </w:t>
      </w:r>
      <w:proofErr w:type="spellStart"/>
      <w:r w:rsidRPr="00BE482D">
        <w:rPr>
          <w:rFonts w:ascii="Traditional Arabic" w:hAnsi="Traditional Arabic" w:cs="Traditional Arabic"/>
          <w:color w:val="000000" w:themeColor="text1"/>
          <w:sz w:val="24"/>
          <w:szCs w:val="24"/>
        </w:rPr>
        <w:t>Bonnke</w:t>
      </w:r>
      <w:proofErr w:type="spellEnd"/>
      <w:r>
        <w:rPr>
          <w:rFonts w:ascii="Traditional Arabic" w:hAnsi="Traditional Arabic" w:cs="Traditional Arabic" w:hint="cs"/>
          <w:color w:val="000000" w:themeColor="text1"/>
          <w:sz w:val="40"/>
          <w:szCs w:val="40"/>
          <w:rtl/>
        </w:rPr>
        <w:t>) الدا</w:t>
      </w:r>
      <w:r w:rsidR="00507183">
        <w:rPr>
          <w:rFonts w:ascii="Traditional Arabic" w:hAnsi="Traditional Arabic" w:cs="Traditional Arabic" w:hint="cs"/>
          <w:color w:val="000000" w:themeColor="text1"/>
          <w:sz w:val="40"/>
          <w:szCs w:val="40"/>
          <w:rtl/>
        </w:rPr>
        <w:t xml:space="preserve">عية المسيحي الألماني إلى كنو، صادف معارضات عنيفة واعتداءات شديدة من المسلمين الذين يعتبرون مجيئه هذا ظلما وغبنا لجانبهم في مقابلة منع أحمد ديدات الداعية المسلم من جنوب إفريقيا مسبقا من فرصة الدخول في نيجيريا لأداء نفس المهمة الدعوية. انفجرت المشاغبات جراء هذه الظاهرة بتاريخ 11 أكتوبر1990م </w:t>
      </w:r>
      <w:r w:rsidR="00507183">
        <w:rPr>
          <w:rFonts w:ascii="Traditional Arabic" w:hAnsi="Traditional Arabic" w:cs="Traditional Arabic" w:hint="cs"/>
          <w:color w:val="000000" w:themeColor="text1"/>
          <w:sz w:val="40"/>
          <w:szCs w:val="40"/>
          <w:rtl/>
        </w:rPr>
        <w:lastRenderedPageBreak/>
        <w:t>والتي خلفت ما ينيف على خمسمئة قتيل ، وتخريب العروض والبضاعات بقيمة الملايين نيرا.</w:t>
      </w:r>
    </w:p>
    <w:p w:rsidR="00507183" w:rsidRDefault="00507183" w:rsidP="00507183">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د ــ ضاعت مئات من الأرواح وأُريقت دماء الأبرياء جراء الصراع الديني بين المسلمين والمسيحيين في مقاطعة تفاوا بليوا </w:t>
      </w:r>
      <w:r w:rsidR="00134C10">
        <w:rPr>
          <w:rFonts w:ascii="Traditional Arabic" w:hAnsi="Traditional Arabic" w:cs="Traditional Arabic" w:hint="cs"/>
          <w:color w:val="000000" w:themeColor="text1"/>
          <w:sz w:val="40"/>
          <w:szCs w:val="40"/>
          <w:rtl/>
        </w:rPr>
        <w:t>، ولاية بوتشي عام 1991م، حيث لم يكن سبب الصراع واضحا . زعم البعض أن السبب يرجع إلى محاولة رجل مسيحي أن يذبح خنزيرا في مجزرة خاصة للمسلمين ، والبعض الآخر ادعى أن السبب يرجع إلى لحم الخنزير المشوي الذي تم بيعه لمسلم على غفلة منه.</w:t>
      </w:r>
    </w:p>
    <w:p w:rsidR="00134C10" w:rsidRDefault="00134C10" w:rsidP="00507183">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ه ـــ في اليوم العاشر من شهر أكتوبر (1991م) نشبت معركة حامية الوطيس استوعبت أرض جوس، وطبقت آفاقها من أجل تعدي امرأة تسوق سيارتها على طريق قد سدّه المصلون وقت صلاة الجمعة، لكن المرأة تدعي حقية المرور على الطريق بدون اكتراث للجماعة المصلين وعليه يقول المؤرخان(</w:t>
      </w:r>
      <w:proofErr w:type="spellStart"/>
      <w:r w:rsidRPr="0048177A">
        <w:rPr>
          <w:rFonts w:ascii="Traditional Arabic" w:hAnsi="Traditional Arabic" w:cs="Traditional Arabic"/>
          <w:color w:val="000000" w:themeColor="text1"/>
          <w:sz w:val="24"/>
          <w:szCs w:val="24"/>
        </w:rPr>
        <w:t>Lateju</w:t>
      </w:r>
      <w:proofErr w:type="spellEnd"/>
      <w:r w:rsidRPr="0048177A">
        <w:rPr>
          <w:rFonts w:ascii="Traditional Arabic" w:hAnsi="Traditional Arabic" w:cs="Traditional Arabic"/>
          <w:color w:val="000000" w:themeColor="text1"/>
          <w:sz w:val="24"/>
          <w:szCs w:val="24"/>
        </w:rPr>
        <w:t xml:space="preserve"> &amp; Adebayo</w:t>
      </w:r>
      <w:r w:rsidR="0048177A">
        <w:rPr>
          <w:rFonts w:ascii="Traditional Arabic" w:hAnsi="Traditional Arabic" w:cs="Traditional Arabic" w:hint="cs"/>
          <w:color w:val="000000" w:themeColor="text1"/>
          <w:sz w:val="40"/>
          <w:szCs w:val="40"/>
          <w:rtl/>
        </w:rPr>
        <w:t>)</w:t>
      </w:r>
    </w:p>
    <w:p w:rsidR="0048177A" w:rsidRDefault="0048177A" w:rsidP="00507183">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يومئذ</w:t>
      </w:r>
      <w:r w:rsidR="000C07DC">
        <w:rPr>
          <w:rFonts w:ascii="Traditional Arabic" w:hAnsi="Traditional Arabic" w:cs="Traditional Arabic" w:hint="cs"/>
          <w:color w:val="000000" w:themeColor="text1"/>
          <w:sz w:val="40"/>
          <w:szCs w:val="40"/>
          <w:rtl/>
        </w:rPr>
        <w:t xml:space="preserve"> أصبحت مدينة جوس مقابر جماعية، إ</w:t>
      </w:r>
      <w:r>
        <w:rPr>
          <w:rFonts w:ascii="Traditional Arabic" w:hAnsi="Traditional Arabic" w:cs="Traditional Arabic" w:hint="cs"/>
          <w:color w:val="000000" w:themeColor="text1"/>
          <w:sz w:val="40"/>
          <w:szCs w:val="40"/>
          <w:rtl/>
        </w:rPr>
        <w:t>ذ ترى على أراضي البل</w:t>
      </w:r>
      <w:r w:rsidR="000C07DC">
        <w:rPr>
          <w:rFonts w:ascii="Traditional Arabic" w:hAnsi="Traditional Arabic" w:cs="Traditional Arabic" w:hint="cs"/>
          <w:color w:val="000000" w:themeColor="text1"/>
          <w:sz w:val="40"/>
          <w:szCs w:val="40"/>
          <w:rtl/>
        </w:rPr>
        <w:t>اد آلافا من جثث منتفخة وأعضاء الإ</w:t>
      </w:r>
      <w:r>
        <w:rPr>
          <w:rFonts w:ascii="Traditional Arabic" w:hAnsi="Traditional Arabic" w:cs="Traditional Arabic" w:hint="cs"/>
          <w:color w:val="000000" w:themeColor="text1"/>
          <w:sz w:val="40"/>
          <w:szCs w:val="40"/>
          <w:rtl/>
        </w:rPr>
        <w:t xml:space="preserve">نسان متبعثرةً على الطرقات، كما ترى أشلاء من اللحوم المعفنة امتلأت بها الآفاق بروائح منتنة ومستكرهة، وكانت النسور والعقبان تقتات على لحوم البشر، وتقضم </w:t>
      </w:r>
      <w:r w:rsidR="000C07DC">
        <w:rPr>
          <w:rFonts w:ascii="Traditional Arabic" w:hAnsi="Traditional Arabic" w:cs="Traditional Arabic" w:hint="cs"/>
          <w:color w:val="000000" w:themeColor="text1"/>
          <w:sz w:val="40"/>
          <w:szCs w:val="40"/>
          <w:rtl/>
        </w:rPr>
        <w:t xml:space="preserve">الخنازير العظام، وتجرر الكلاب </w:t>
      </w:r>
      <w:r>
        <w:rPr>
          <w:rFonts w:ascii="Traditional Arabic" w:hAnsi="Traditional Arabic" w:cs="Traditional Arabic" w:hint="cs"/>
          <w:color w:val="000000" w:themeColor="text1"/>
          <w:sz w:val="40"/>
          <w:szCs w:val="40"/>
          <w:rtl/>
        </w:rPr>
        <w:t xml:space="preserve">أذرع </w:t>
      </w:r>
      <w:r w:rsidR="000C07DC">
        <w:rPr>
          <w:rFonts w:ascii="Traditional Arabic" w:hAnsi="Traditional Arabic" w:cs="Traditional Arabic" w:hint="cs"/>
          <w:color w:val="000000" w:themeColor="text1"/>
          <w:sz w:val="40"/>
          <w:szCs w:val="40"/>
          <w:rtl/>
        </w:rPr>
        <w:t>الناس و</w:t>
      </w:r>
      <w:r>
        <w:rPr>
          <w:rFonts w:ascii="Traditional Arabic" w:hAnsi="Traditional Arabic" w:cs="Traditional Arabic" w:hint="cs"/>
          <w:color w:val="000000" w:themeColor="text1"/>
          <w:sz w:val="40"/>
          <w:szCs w:val="40"/>
          <w:rtl/>
        </w:rPr>
        <w:t>تتلاعب بالرؤوس"</w:t>
      </w:r>
    </w:p>
    <w:p w:rsidR="009A5162" w:rsidRDefault="009A5162" w:rsidP="00507183">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وكل من لم يحمل معه السلاح</w:t>
      </w:r>
      <w:r w:rsidR="009032A1">
        <w:rPr>
          <w:rFonts w:ascii="Traditional Arabic" w:hAnsi="Traditional Arabic" w:cs="Traditional Arabic" w:hint="cs"/>
          <w:color w:val="000000" w:themeColor="text1"/>
          <w:sz w:val="40"/>
          <w:szCs w:val="40"/>
          <w:rtl/>
        </w:rPr>
        <w:t xml:space="preserve"> معرّض للذبحة وضحية الجرح والقتل وما أشقى الناس في هذه الطامة الكبرى، وقد تعرضت المباني والعروض النفيسة للحرائق، وثبت أن أحد باعة السيارات الجدد افتقد جميع سيارته للاحتراق في يوم واحد.</w:t>
      </w:r>
    </w:p>
    <w:p w:rsidR="009A5162" w:rsidRDefault="009A5162" w:rsidP="00507183">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 ــ</w:t>
      </w:r>
      <w:r w:rsidR="0070016F">
        <w:rPr>
          <w:rFonts w:ascii="Traditional Arabic" w:hAnsi="Traditional Arabic" w:cs="Traditional Arabic" w:hint="cs"/>
          <w:color w:val="000000" w:themeColor="text1"/>
          <w:sz w:val="40"/>
          <w:szCs w:val="40"/>
          <w:rtl/>
        </w:rPr>
        <w:t xml:space="preserve"> في عام (1996م) انفجرت الأزمات الدينية بسبب سوء التفاهم الذي جرى بين طالب مسلم وطالبة مسيحية كلاهما من مدرسة العلوم للثاوية الحكومية، جالنغو، والتى امتدّ كابوسه إلى كثير من الولايات الشمالية، وضاعت من خلال تلك الأزمات أرواح وعروض.</w:t>
      </w:r>
    </w:p>
    <w:p w:rsidR="0070016F" w:rsidRDefault="0070016F" w:rsidP="00507183">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ز ــ هناك مظاهرات من تلاميذ الكتاتيب يقال لهم (المهجري) في ميدغري بتاريخ 4 إبريل 1996م والتي أدت إلى هدم الكنائس والفنادق والعروض التي تقيم بعشرات ملايين نيرا.</w:t>
      </w:r>
    </w:p>
    <w:p w:rsidR="0084638B" w:rsidRDefault="0084638B" w:rsidP="00507183">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ح ــ شهدت ولاية كدونا دمارا واسعا ومختلفا لن تنساه التاريخ من معارضات ضد رسمية الشريعة الإسلامية عام (2000) وهي التي جلبت الوباء والثبور على كثير من أبناء إيبو الساكنين في المدينة، وسرعان ما تقوم قبيلة إيبو بردود الفعل آخذين الثأرَ من مسلمي الشمال الهوساويين الساكنين في بلاد إيبو.</w:t>
      </w:r>
    </w:p>
    <w:p w:rsidR="0084638B" w:rsidRDefault="0084638B" w:rsidP="00652DAC">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ط ــ </w:t>
      </w:r>
      <w:r w:rsidR="00652DAC">
        <w:rPr>
          <w:rFonts w:ascii="Traditional Arabic" w:hAnsi="Traditional Arabic" w:cs="Traditional Arabic" w:hint="cs"/>
          <w:color w:val="000000" w:themeColor="text1"/>
          <w:sz w:val="40"/>
          <w:szCs w:val="40"/>
          <w:rtl/>
        </w:rPr>
        <w:t>أكثر من سبع مئة نفس صارت ضحايا القتل جراء الاعتداءات الدينية من دنمارك ضد الإسلام عندما رسمت كركاتورية رسول الله صلى الله عليه وسلم ، فقام المتحمسون للإسلام في أقاليم نيجيريا بتدمير العروض والممتلكات من جناب المسيحيين ويخربون أماكن عباداتهم، تحولت حادثة فبرار 2007م إلى المشاغبات القومية، حيث قامت مدينة ميدغري</w:t>
      </w:r>
      <w:r w:rsidR="00956400">
        <w:rPr>
          <w:rFonts w:ascii="Traditional Arabic" w:hAnsi="Traditional Arabic" w:cs="Traditional Arabic" w:hint="cs"/>
          <w:color w:val="000000" w:themeColor="text1"/>
          <w:sz w:val="40"/>
          <w:szCs w:val="40"/>
          <w:rtl/>
        </w:rPr>
        <w:t xml:space="preserve"> بتصفية قوم إيبو الساكنين فيها زرافات ووحدانا، على حين ردت ولايات إيبو من أبيا وأنمبرا ودلتا بهجوم الانتقام من جماعة الهوسا ، وانتهى المر إلى تقتيلهم وتدمير مساجدهم وتشريدهم من البلاد.</w:t>
      </w:r>
    </w:p>
    <w:p w:rsidR="00956400" w:rsidRDefault="00956400" w:rsidP="00BE6A2E">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ي ــ كانت الفترة بين 2008م و2010م شهدت عدة الصراعات الدينية في ولاية جوس، وهي تصطبغ بصبغة عنصرية وسياسية  في ىن واحد. وقعت الأزمة بموجب انتخاب الحكومة المحلية في مقاطعات شمالية بجوس حيث يدعي</w:t>
      </w:r>
      <w:r w:rsidR="00BE6A2E">
        <w:rPr>
          <w:rFonts w:ascii="Traditional Arabic" w:hAnsi="Traditional Arabic" w:cs="Traditional Arabic" w:hint="cs"/>
          <w:color w:val="000000" w:themeColor="text1"/>
          <w:sz w:val="40"/>
          <w:szCs w:val="40"/>
          <w:rtl/>
        </w:rPr>
        <w:t xml:space="preserve"> الهوسا والفلاني المواطنين فيها الحقية والأولاوية بكرسي بالرئاسة المحلية على الأبناء الأصليين تشكل أغلبيتهم مسيحين. وفبل الانتخاب بقليل قد تم تحول مركز الحكومة المحلية من مقره الأول إلى مقاطعة أخري بجانب محطة الشرطة النيجيرية،قرب إدارة مجلس التطوير المدني (</w:t>
      </w:r>
      <w:r w:rsidR="00BE6A2E" w:rsidRPr="00BE6A2E">
        <w:rPr>
          <w:rFonts w:ascii="Traditional Arabic" w:hAnsi="Traditional Arabic" w:cs="Traditional Arabic"/>
          <w:color w:val="000000" w:themeColor="text1"/>
          <w:sz w:val="24"/>
          <w:szCs w:val="24"/>
        </w:rPr>
        <w:t>JMDB</w:t>
      </w:r>
      <w:r w:rsidR="00BE6A2E">
        <w:rPr>
          <w:rFonts w:ascii="Traditional Arabic" w:hAnsi="Traditional Arabic" w:cs="Traditional Arabic" w:hint="cs"/>
          <w:color w:val="000000" w:themeColor="text1"/>
          <w:sz w:val="40"/>
          <w:szCs w:val="40"/>
          <w:rtl/>
        </w:rPr>
        <w:t xml:space="preserve">)، فهذا التحول للمركزية </w:t>
      </w:r>
      <w:r w:rsidR="00104F79">
        <w:rPr>
          <w:rFonts w:ascii="Traditional Arabic" w:hAnsi="Traditional Arabic" w:cs="Traditional Arabic" w:hint="cs"/>
          <w:color w:val="000000" w:themeColor="text1"/>
          <w:sz w:val="40"/>
          <w:szCs w:val="40"/>
          <w:rtl/>
        </w:rPr>
        <w:t>لم يكن برضا الهوساويين والفلانيين المسلمين بجوس، عندما يعتبرون التحول محاولة تهميشهم وإبعادهم عن ساحة السياسة نهائيا، فقاموا بثورة حادة ضد الموقف</w:t>
      </w:r>
      <w:r w:rsidR="00CD78C6">
        <w:rPr>
          <w:rFonts w:ascii="Traditional Arabic" w:hAnsi="Traditional Arabic" w:cs="Traditional Arabic" w:hint="cs"/>
          <w:color w:val="000000" w:themeColor="text1"/>
          <w:sz w:val="40"/>
          <w:szCs w:val="40"/>
          <w:rtl/>
        </w:rPr>
        <w:t>.</w:t>
      </w:r>
    </w:p>
    <w:p w:rsidR="00104F79" w:rsidRDefault="00104F79" w:rsidP="00BE6A2E">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حاولت الحكومة الفيدرالية التوسط في الأزمة بغية إخماد حمية التفرقة العنصرية، لكن المحالة باءت بالفشل حتى هذه اللحظة، كان وقود العداوة والعصبية كامنا في صدور هؤلاء الأقوام والذي باروده ينفجر كلما دعت الحاجة إلى ذلك.</w:t>
      </w:r>
    </w:p>
    <w:p w:rsidR="00CD78C6" w:rsidRDefault="00CD78C6" w:rsidP="00BE6A2E">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ك ــ انبثقت ظاهرة (بوكو حرام) في أول هجومها بتاريخ 21/ يليو/2009م من ولاية بوتشي ثم امتدت أياديها إلى كنو، يوبي، أدموا، برنو، وغيرها من ولايات نيجيريا والتي أصبحت تحديات أمنية كبرى تواجه نيجيريا شعبا وحكومة، كانت بوكو حرام ضربا من الصراع الديني الجديد يراعى الانتباهات العالمية, ويهدد</w:t>
      </w:r>
      <w:r w:rsidR="00CE538F">
        <w:rPr>
          <w:rFonts w:ascii="Traditional Arabic" w:hAnsi="Traditional Arabic" w:cs="Traditional Arabic" w:hint="cs"/>
          <w:color w:val="000000" w:themeColor="text1"/>
          <w:sz w:val="40"/>
          <w:szCs w:val="40"/>
          <w:rtl/>
        </w:rPr>
        <w:t xml:space="preserve"> استقرار نيجيريا، إنها تعتبر نظام الحكم اليمقراطي فيها علمانيا وترى المزاولين له والراضين به حكما علمانيين بل كافرين.</w:t>
      </w:r>
    </w:p>
    <w:p w:rsidR="00CE538F" w:rsidRDefault="00CE538F" w:rsidP="00BE6A2E">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 xml:space="preserve">لم تكن ظاهرة </w:t>
      </w:r>
      <w:r w:rsidR="005F7A08">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بوكو حرام</w:t>
      </w:r>
      <w:r w:rsidR="005F7A08">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 تصارع العقيدة اليهودية والنصرانية فحسب بل لغات الاستعمار من الاتجليزية والفرنسية وغيرهما ، كما كانت تهاجم المتفاهمين بها والراضين بأساليب حياتها.</w:t>
      </w:r>
      <w:r w:rsidR="00712458">
        <w:rPr>
          <w:rFonts w:ascii="Traditional Arabic" w:hAnsi="Traditional Arabic" w:cs="Traditional Arabic" w:hint="cs"/>
          <w:color w:val="000000" w:themeColor="text1"/>
          <w:sz w:val="40"/>
          <w:szCs w:val="40"/>
          <w:rtl/>
        </w:rPr>
        <w:t xml:space="preserve"> ولم يقف الأمر عند هذا الحد بل تعدى إلى الخطوط الحمراء بالهجوم على من لم يكن ينتسب إلى فرقتهم العنفية.</w:t>
      </w:r>
    </w:p>
    <w:p w:rsidR="00712458" w:rsidRDefault="00712458" w:rsidP="00BE6A2E">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كم قتلوا المسلمين بالرشاشات والقنابل المدمرة وهم على صلاتهم راكعون، وكم ذبحوا ألوفا من الناس كما ت</w:t>
      </w:r>
      <w:r w:rsidR="005F7A08">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ذبح الأنعام في المجازر، وكم استشهد عشرات من الأبرياء بالانفجار الانتحاري، وكم شرطة وجنود هلكوا على أيدي هؤلاء الدجاجيل وهم يزعمون بهذه الأفاعيل اللاإنسانية</w:t>
      </w:r>
      <w:r w:rsidR="00F85721">
        <w:rPr>
          <w:rFonts w:ascii="Traditional Arabic" w:hAnsi="Traditional Arabic" w:cs="Traditional Arabic" w:hint="cs"/>
          <w:color w:val="000000" w:themeColor="text1"/>
          <w:sz w:val="40"/>
          <w:szCs w:val="40"/>
          <w:rtl/>
        </w:rPr>
        <w:t xml:space="preserve"> أنهم </w:t>
      </w:r>
      <w:r w:rsidR="005F7A08">
        <w:rPr>
          <w:rFonts w:ascii="Traditional Arabic" w:hAnsi="Traditional Arabic" w:cs="Traditional Arabic" w:hint="cs"/>
          <w:color w:val="000000" w:themeColor="text1"/>
          <w:sz w:val="40"/>
          <w:szCs w:val="40"/>
          <w:rtl/>
        </w:rPr>
        <w:t>(</w:t>
      </w:r>
      <w:r w:rsidR="00F85721">
        <w:rPr>
          <w:rFonts w:ascii="Traditional Arabic" w:hAnsi="Traditional Arabic" w:cs="Traditional Arabic" w:hint="cs"/>
          <w:color w:val="000000" w:themeColor="text1"/>
          <w:sz w:val="40"/>
          <w:szCs w:val="40"/>
          <w:rtl/>
        </w:rPr>
        <w:t xml:space="preserve">جماعة أهل السنة </w:t>
      </w:r>
      <w:r w:rsidR="005F7A08">
        <w:rPr>
          <w:rFonts w:ascii="Traditional Arabic" w:hAnsi="Traditional Arabic" w:cs="Traditional Arabic" w:hint="cs"/>
          <w:color w:val="000000" w:themeColor="text1"/>
          <w:sz w:val="40"/>
          <w:szCs w:val="40"/>
          <w:rtl/>
        </w:rPr>
        <w:t xml:space="preserve">للدعوة </w:t>
      </w:r>
      <w:r w:rsidR="00F85721">
        <w:rPr>
          <w:rFonts w:ascii="Traditional Arabic" w:hAnsi="Traditional Arabic" w:cs="Traditional Arabic" w:hint="cs"/>
          <w:color w:val="000000" w:themeColor="text1"/>
          <w:sz w:val="40"/>
          <w:szCs w:val="40"/>
          <w:rtl/>
        </w:rPr>
        <w:t>والجهاد</w:t>
      </w:r>
      <w:r w:rsidR="005F7A08">
        <w:rPr>
          <w:rFonts w:ascii="Traditional Arabic" w:hAnsi="Traditional Arabic" w:cs="Traditional Arabic" w:hint="cs"/>
          <w:color w:val="000000" w:themeColor="text1"/>
          <w:sz w:val="40"/>
          <w:szCs w:val="40"/>
          <w:rtl/>
        </w:rPr>
        <w:t>)</w:t>
      </w:r>
      <w:r w:rsidR="00F85721">
        <w:rPr>
          <w:rFonts w:ascii="Traditional Arabic" w:hAnsi="Traditional Arabic" w:cs="Traditional Arabic" w:hint="cs"/>
          <w:color w:val="000000" w:themeColor="text1"/>
          <w:sz w:val="40"/>
          <w:szCs w:val="40"/>
          <w:rtl/>
        </w:rPr>
        <w:t>. فأي سنة نبوية تبيح قتل المسلمين وهم صفوف أمام ربهم، وأي حديث من الرسول صلى الله عليه وسلم يجيز اغتيال الأبرياء ، وأي نص قرآني يحرم لغة قوم ووالتفاهم بها، وأي جهاد إسلامي يغير المسلمون على الكفار وهم عنهم غافلون.</w:t>
      </w:r>
    </w:p>
    <w:p w:rsidR="00F85721" w:rsidRDefault="00F85721" w:rsidP="00BE6A2E">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lastRenderedPageBreak/>
        <w:tab/>
      </w:r>
      <w:r>
        <w:rPr>
          <w:rFonts w:ascii="Traditional Arabic" w:hAnsi="Traditional Arabic" w:cs="Traditional Arabic" w:hint="cs"/>
          <w:color w:val="000000" w:themeColor="text1"/>
          <w:sz w:val="40"/>
          <w:szCs w:val="40"/>
          <w:rtl/>
        </w:rPr>
        <w:t>من الملاحظ أن المشاغبات الدينية والقومية التي طال حديثنا عنها لم تكن مقصورة ولا منحازة في الأقاليم الشمالية فحسب بل تشمل</w:t>
      </w:r>
      <w:r w:rsidR="00DF3F18">
        <w:rPr>
          <w:rFonts w:ascii="Traditional Arabic" w:hAnsi="Traditional Arabic" w:cs="Traditional Arabic" w:hint="cs"/>
          <w:color w:val="000000" w:themeColor="text1"/>
          <w:sz w:val="40"/>
          <w:szCs w:val="40"/>
          <w:rtl/>
        </w:rPr>
        <w:t xml:space="preserve"> سائر أقاليم الجنوب النيجيري. ودونك بعض نماذج منها:</w:t>
      </w:r>
    </w:p>
    <w:p w:rsidR="00DF3F18" w:rsidRDefault="00DF3F18" w:rsidP="00BE6A2E">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أ ــ في الجنوب الغربي النيجيري كان هناك عراك مدكيكي (</w:t>
      </w:r>
      <w:proofErr w:type="spellStart"/>
      <w:r w:rsidRPr="00DF3F18">
        <w:rPr>
          <w:rFonts w:ascii="Traditional Arabic" w:hAnsi="Traditional Arabic" w:cs="Traditional Arabic"/>
          <w:color w:val="000000" w:themeColor="text1"/>
          <w:sz w:val="24"/>
          <w:szCs w:val="24"/>
        </w:rPr>
        <w:t>Modakeke</w:t>
      </w:r>
      <w:proofErr w:type="spellEnd"/>
      <w:r>
        <w:rPr>
          <w:rFonts w:ascii="Traditional Arabic" w:hAnsi="Traditional Arabic" w:cs="Traditional Arabic" w:hint="cs"/>
          <w:color w:val="000000" w:themeColor="text1"/>
          <w:sz w:val="40"/>
          <w:szCs w:val="40"/>
          <w:rtl/>
        </w:rPr>
        <w:t>) الذي هلكت دونه أرواح كثيرة في بلاد يوربا</w:t>
      </w:r>
    </w:p>
    <w:p w:rsidR="00FE1DA9" w:rsidRDefault="00DF3F18" w:rsidP="00FE1DA9">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ب ــ هناك مشاغبات وفوضى مؤتمر قوم أدودو (</w:t>
      </w:r>
      <w:r w:rsidRPr="00DF3F18">
        <w:rPr>
          <w:rFonts w:ascii="Traditional Arabic" w:hAnsi="Traditional Arabic" w:cs="Traditional Arabic"/>
          <w:color w:val="000000" w:themeColor="text1"/>
          <w:sz w:val="24"/>
          <w:szCs w:val="24"/>
        </w:rPr>
        <w:t>OPC</w:t>
      </w:r>
      <w:r>
        <w:rPr>
          <w:rFonts w:ascii="Traditional Arabic" w:hAnsi="Traditional Arabic" w:cs="Traditional Arabic" w:hint="cs"/>
          <w:color w:val="000000" w:themeColor="text1"/>
          <w:sz w:val="40"/>
          <w:szCs w:val="40"/>
          <w:rtl/>
        </w:rPr>
        <w:t xml:space="preserve">) التي كادت تدفع بلاد نيجيريا كلها إلى الحرب، أليس هناك هجوم هذه الفرقة على </w:t>
      </w:r>
      <w:r w:rsidR="00FE1DA9">
        <w:rPr>
          <w:rFonts w:ascii="Traditional Arabic" w:hAnsi="Traditional Arabic" w:cs="Traditional Arabic" w:hint="cs"/>
          <w:color w:val="000000" w:themeColor="text1"/>
          <w:sz w:val="40"/>
          <w:szCs w:val="40"/>
          <w:rtl/>
        </w:rPr>
        <w:t xml:space="preserve">نزلاء </w:t>
      </w:r>
      <w:r>
        <w:rPr>
          <w:rFonts w:ascii="Traditional Arabic" w:hAnsi="Traditional Arabic" w:cs="Traditional Arabic" w:hint="cs"/>
          <w:color w:val="000000" w:themeColor="text1"/>
          <w:sz w:val="40"/>
          <w:szCs w:val="40"/>
          <w:rtl/>
        </w:rPr>
        <w:t xml:space="preserve">إشاغمو </w:t>
      </w:r>
      <w:r w:rsidR="00FE1DA9">
        <w:rPr>
          <w:rFonts w:ascii="Traditional Arabic" w:hAnsi="Traditional Arabic" w:cs="Traditional Arabic" w:hint="cs"/>
          <w:color w:val="000000" w:themeColor="text1"/>
          <w:sz w:val="40"/>
          <w:szCs w:val="40"/>
          <w:rtl/>
        </w:rPr>
        <w:t>من الهوساويين بتاريخ 2/يوليو/ 1999م مما يندى له الجبين جراء إهلاك الحرث والنسل، حيث جاءت ردود الفعل من جانب الشماليين بكنو على اليورباويين وذاقوا بموجبها عذابا عقيما خلّف آلافا من القتلى والصرعى والجرحى.</w:t>
      </w:r>
    </w:p>
    <w:p w:rsidR="000F727F" w:rsidRDefault="00FE1DA9" w:rsidP="00FE1DA9">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لا شك أن هذه الأزمات والصراعات باسم الدين والعنصرية والسياسة كلها جلبت التخلف المادي و</w:t>
      </w:r>
      <w:r w:rsidR="000F727F">
        <w:rPr>
          <w:rFonts w:ascii="Traditional Arabic" w:hAnsi="Traditional Arabic" w:cs="Traditional Arabic" w:hint="cs"/>
          <w:color w:val="000000" w:themeColor="text1"/>
          <w:sz w:val="40"/>
          <w:szCs w:val="40"/>
          <w:rtl/>
        </w:rPr>
        <w:t>الاقتصادي على نيجيريا.</w:t>
      </w:r>
    </w:p>
    <w:p w:rsidR="00DF3F18" w:rsidRDefault="000F727F" w:rsidP="00FE1DA9">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4 ــ </w:t>
      </w:r>
      <w:r w:rsidR="00D749E5">
        <w:rPr>
          <w:rFonts w:ascii="Traditional Arabic" w:hAnsi="Traditional Arabic" w:cs="Traditional Arabic" w:hint="cs"/>
          <w:b/>
          <w:bCs/>
          <w:color w:val="000000" w:themeColor="text1"/>
          <w:sz w:val="40"/>
          <w:szCs w:val="40"/>
          <w:rtl/>
        </w:rPr>
        <w:t>تعدد الكونغر</w:t>
      </w:r>
      <w:r w:rsidRPr="000F727F">
        <w:rPr>
          <w:rFonts w:ascii="Traditional Arabic" w:hAnsi="Traditional Arabic" w:cs="Traditional Arabic" w:hint="cs"/>
          <w:b/>
          <w:bCs/>
          <w:color w:val="000000" w:themeColor="text1"/>
          <w:sz w:val="40"/>
          <w:szCs w:val="40"/>
          <w:rtl/>
        </w:rPr>
        <w:t>س الإقليمية</w:t>
      </w:r>
      <w:r w:rsidR="00FE1DA9">
        <w:rPr>
          <w:rFonts w:ascii="Traditional Arabic" w:hAnsi="Traditional Arabic" w:cs="Traditional Arabic" w:hint="cs"/>
          <w:color w:val="000000" w:themeColor="text1"/>
          <w:sz w:val="40"/>
          <w:szCs w:val="40"/>
          <w:rtl/>
        </w:rPr>
        <w:t xml:space="preserve"> </w:t>
      </w:r>
    </w:p>
    <w:p w:rsidR="000F727F" w:rsidRDefault="000F727F" w:rsidP="00FE1DA9">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على الرغم من محاولات الحكومة الفيدرالية لتوحيد الشعوب النيجيرية مع اختلاف أعراقهم وقبائلهم من خلال وضع عدة البرامج الموحدة التي منها برنامج الخدمة الوطنية</w:t>
      </w:r>
      <w:r w:rsidR="00491770">
        <w:rPr>
          <w:rFonts w:ascii="Traditional Arabic" w:hAnsi="Traditional Arabic" w:cs="Traditional Arabic" w:hint="cs"/>
          <w:color w:val="000000" w:themeColor="text1"/>
          <w:sz w:val="40"/>
          <w:szCs w:val="40"/>
          <w:rtl/>
        </w:rPr>
        <w:t xml:space="preserve"> التي تتيح فرصة التمازج العرقي والتداخل القبلي، ومنها تأسيس الكليات الفيدرالية في كثير من الولايات ، وحركات الرياضات الوطنية، والمؤسسات الفيدرالية بشتى أنواعها وغيرها من البرامج الجمهورية الموحدة للشعوب، كل هذه المحاولات ليس في وسعها منع كل إقليم من تأسيس الكونغريس أو الهيئات القبلية العنصرية. فتلك الكونغريس القبلية كما يلي:</w:t>
      </w:r>
    </w:p>
    <w:p w:rsidR="00973392" w:rsidRDefault="00491770" w:rsidP="00491770">
      <w:pPr>
        <w:pStyle w:val="NoSpacing"/>
        <w:numPr>
          <w:ilvl w:val="0"/>
          <w:numId w:val="4"/>
        </w:numPr>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t>مؤتمر قوم أدودو (</w:t>
      </w:r>
      <w:r w:rsidRPr="00DF3F18">
        <w:rPr>
          <w:rFonts w:ascii="Traditional Arabic" w:hAnsi="Traditional Arabic" w:cs="Traditional Arabic"/>
          <w:color w:val="000000" w:themeColor="text1"/>
          <w:sz w:val="24"/>
          <w:szCs w:val="24"/>
        </w:rPr>
        <w:t>OPC</w:t>
      </w:r>
      <w:r>
        <w:rPr>
          <w:rFonts w:ascii="Traditional Arabic" w:hAnsi="Traditional Arabic" w:cs="Traditional Arabic" w:hint="cs"/>
          <w:color w:val="000000" w:themeColor="text1"/>
          <w:sz w:val="40"/>
          <w:szCs w:val="40"/>
          <w:rtl/>
        </w:rPr>
        <w:t>)</w:t>
      </w:r>
      <w:r w:rsidR="00973392">
        <w:rPr>
          <w:rFonts w:ascii="Traditional Arabic" w:hAnsi="Traditional Arabic" w:cs="Traditional Arabic" w:hint="cs"/>
          <w:color w:val="000000" w:themeColor="text1"/>
          <w:sz w:val="40"/>
          <w:szCs w:val="40"/>
          <w:rtl/>
        </w:rPr>
        <w:t xml:space="preserve"> هيئة تتحرك لصالح</w:t>
      </w:r>
      <w:r w:rsidR="000614FA">
        <w:rPr>
          <w:rFonts w:ascii="Traditional Arabic" w:hAnsi="Traditional Arabic" w:cs="Traditional Arabic" w:hint="cs"/>
          <w:color w:val="000000" w:themeColor="text1"/>
          <w:sz w:val="40"/>
          <w:szCs w:val="40"/>
          <w:rtl/>
        </w:rPr>
        <w:t xml:space="preserve"> </w:t>
      </w:r>
      <w:r w:rsidR="00973392">
        <w:rPr>
          <w:rFonts w:ascii="Traditional Arabic" w:hAnsi="Traditional Arabic" w:cs="Traditional Arabic" w:hint="cs"/>
          <w:color w:val="000000" w:themeColor="text1"/>
          <w:sz w:val="40"/>
          <w:szCs w:val="40"/>
          <w:rtl/>
        </w:rPr>
        <w:t>إقليم الجنوب الغربي وهي مسؤ</w:t>
      </w:r>
      <w:r w:rsidR="000614FA">
        <w:rPr>
          <w:rFonts w:ascii="Traditional Arabic" w:hAnsi="Traditional Arabic" w:cs="Traditional Arabic" w:hint="cs"/>
          <w:color w:val="000000" w:themeColor="text1"/>
          <w:sz w:val="40"/>
          <w:szCs w:val="40"/>
          <w:rtl/>
        </w:rPr>
        <w:t>و</w:t>
      </w:r>
      <w:r w:rsidR="00973392">
        <w:rPr>
          <w:rFonts w:ascii="Traditional Arabic" w:hAnsi="Traditional Arabic" w:cs="Traditional Arabic" w:hint="cs"/>
          <w:color w:val="000000" w:themeColor="text1"/>
          <w:sz w:val="40"/>
          <w:szCs w:val="40"/>
          <w:rtl/>
        </w:rPr>
        <w:t>لة عن المشاغبات والصراعات ضد قبائل أخرى بعامل عصبي، وهي تتولى شؤون إحياء</w:t>
      </w:r>
      <w:r w:rsidR="000614FA">
        <w:rPr>
          <w:rFonts w:ascii="Traditional Arabic" w:hAnsi="Traditional Arabic" w:cs="Traditional Arabic" w:hint="cs"/>
          <w:color w:val="000000" w:themeColor="text1"/>
          <w:sz w:val="40"/>
          <w:szCs w:val="40"/>
          <w:rtl/>
        </w:rPr>
        <w:t xml:space="preserve"> تقاليد يوربا الجاهلية المهجورة.</w:t>
      </w:r>
      <w:r w:rsidR="00973392">
        <w:rPr>
          <w:rFonts w:ascii="Traditional Arabic" w:hAnsi="Traditional Arabic" w:cs="Traditional Arabic" w:hint="cs"/>
          <w:color w:val="000000" w:themeColor="text1"/>
          <w:sz w:val="40"/>
          <w:szCs w:val="40"/>
          <w:rtl/>
        </w:rPr>
        <w:t xml:space="preserve"> ظلت في هذه الأيام </w:t>
      </w:r>
      <w:r w:rsidR="00973392">
        <w:rPr>
          <w:rFonts w:ascii="Traditional Arabic" w:hAnsi="Traditional Arabic" w:cs="Traditional Arabic" w:hint="cs"/>
          <w:color w:val="000000" w:themeColor="text1"/>
          <w:sz w:val="40"/>
          <w:szCs w:val="40"/>
          <w:rtl/>
        </w:rPr>
        <w:lastRenderedPageBreak/>
        <w:t>تبعث الوثنيات من مدافنها و</w:t>
      </w:r>
      <w:r w:rsidR="000614FA">
        <w:rPr>
          <w:rFonts w:ascii="Traditional Arabic" w:hAnsi="Traditional Arabic" w:cs="Traditional Arabic" w:hint="cs"/>
          <w:color w:val="000000" w:themeColor="text1"/>
          <w:sz w:val="40"/>
          <w:szCs w:val="40"/>
          <w:rtl/>
        </w:rPr>
        <w:t>ت</w:t>
      </w:r>
      <w:r w:rsidR="00973392">
        <w:rPr>
          <w:rFonts w:ascii="Traditional Arabic" w:hAnsi="Traditional Arabic" w:cs="Traditional Arabic" w:hint="cs"/>
          <w:color w:val="000000" w:themeColor="text1"/>
          <w:sz w:val="40"/>
          <w:szCs w:val="40"/>
          <w:rtl/>
        </w:rPr>
        <w:t>قيم الأصنام المعبودة من مقا</w:t>
      </w:r>
      <w:r w:rsidR="000614FA">
        <w:rPr>
          <w:rFonts w:ascii="Traditional Arabic" w:hAnsi="Traditional Arabic" w:cs="Traditional Arabic" w:hint="cs"/>
          <w:color w:val="000000" w:themeColor="text1"/>
          <w:sz w:val="40"/>
          <w:szCs w:val="40"/>
          <w:rtl/>
        </w:rPr>
        <w:t>برها بدعوى تجديد الأعراف والثقاف</w:t>
      </w:r>
      <w:r w:rsidR="00973392">
        <w:rPr>
          <w:rFonts w:ascii="Traditional Arabic" w:hAnsi="Traditional Arabic" w:cs="Traditional Arabic" w:hint="cs"/>
          <w:color w:val="000000" w:themeColor="text1"/>
          <w:sz w:val="40"/>
          <w:szCs w:val="40"/>
          <w:rtl/>
        </w:rPr>
        <w:t>ة اليورباوية. لا شك أن هذه الهيئة بهذه الفعاليات تتحدى الإسلام والمسيحية، ألا ترى كيف يتجمع الناس في كل إعياد وثنية</w:t>
      </w:r>
      <w:r w:rsidR="00422FB4">
        <w:rPr>
          <w:rFonts w:ascii="Traditional Arabic" w:hAnsi="Traditional Arabic" w:cs="Traditional Arabic" w:hint="cs"/>
          <w:color w:val="000000" w:themeColor="text1"/>
          <w:sz w:val="40"/>
          <w:szCs w:val="40"/>
          <w:rtl/>
        </w:rPr>
        <w:t xml:space="preserve"> لكل قبيلة من قبائل يوربا يتوسلون بهذه الأوثا</w:t>
      </w:r>
      <w:r w:rsidR="000614FA">
        <w:rPr>
          <w:rFonts w:ascii="Traditional Arabic" w:hAnsi="Traditional Arabic" w:cs="Traditional Arabic" w:hint="cs"/>
          <w:color w:val="000000" w:themeColor="text1"/>
          <w:sz w:val="40"/>
          <w:szCs w:val="40"/>
          <w:rtl/>
        </w:rPr>
        <w:t xml:space="preserve">ن من شجر ومدر وحجر ونهر لقضاء </w:t>
      </w:r>
      <w:r w:rsidR="00422FB4">
        <w:rPr>
          <w:rFonts w:ascii="Traditional Arabic" w:hAnsi="Traditional Arabic" w:cs="Traditional Arabic" w:hint="cs"/>
          <w:color w:val="000000" w:themeColor="text1"/>
          <w:sz w:val="40"/>
          <w:szCs w:val="40"/>
          <w:rtl/>
        </w:rPr>
        <w:t>حاجات</w:t>
      </w:r>
      <w:r w:rsidR="000614FA">
        <w:rPr>
          <w:rFonts w:ascii="Traditional Arabic" w:hAnsi="Traditional Arabic" w:cs="Traditional Arabic" w:hint="cs"/>
          <w:color w:val="000000" w:themeColor="text1"/>
          <w:sz w:val="40"/>
          <w:szCs w:val="40"/>
          <w:rtl/>
        </w:rPr>
        <w:t>هم</w:t>
      </w:r>
      <w:r w:rsidR="00422FB4">
        <w:rPr>
          <w:rFonts w:ascii="Traditional Arabic" w:hAnsi="Traditional Arabic" w:cs="Traditional Arabic" w:hint="cs"/>
          <w:color w:val="000000" w:themeColor="text1"/>
          <w:sz w:val="40"/>
          <w:szCs w:val="40"/>
          <w:rtl/>
        </w:rPr>
        <w:t xml:space="preserve"> كما يفعل آباؤهم وأجدادهم من قبل.</w:t>
      </w:r>
    </w:p>
    <w:p w:rsidR="00491770" w:rsidRDefault="00422FB4" w:rsidP="00491770">
      <w:pPr>
        <w:pStyle w:val="NoSpacing"/>
        <w:numPr>
          <w:ilvl w:val="0"/>
          <w:numId w:val="4"/>
        </w:numPr>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t>مؤتمر القوم الشماليين (</w:t>
      </w:r>
      <w:r w:rsidRPr="00422FB4">
        <w:rPr>
          <w:rFonts w:ascii="Traditional Arabic" w:hAnsi="Traditional Arabic" w:cs="Traditional Arabic"/>
          <w:color w:val="000000" w:themeColor="text1"/>
          <w:sz w:val="24"/>
          <w:szCs w:val="24"/>
        </w:rPr>
        <w:t>APC</w:t>
      </w:r>
      <w:r>
        <w:rPr>
          <w:rFonts w:ascii="Traditional Arabic" w:hAnsi="Traditional Arabic" w:cs="Traditional Arabic" w:hint="cs"/>
          <w:color w:val="000000" w:themeColor="text1"/>
          <w:sz w:val="40"/>
          <w:szCs w:val="40"/>
          <w:rtl/>
        </w:rPr>
        <w:t>)</w:t>
      </w:r>
      <w:r w:rsidR="00973392">
        <w:rPr>
          <w:rFonts w:ascii="Traditional Arabic" w:hAnsi="Traditional Arabic" w:cs="Traditional Arabic" w:hint="cs"/>
          <w:color w:val="000000" w:themeColor="text1"/>
          <w:sz w:val="40"/>
          <w:szCs w:val="40"/>
          <w:rtl/>
        </w:rPr>
        <w:t xml:space="preserve"> </w:t>
      </w:r>
      <w:r>
        <w:rPr>
          <w:rFonts w:ascii="Traditional Arabic" w:hAnsi="Traditional Arabic" w:cs="Traditional Arabic" w:hint="cs"/>
          <w:color w:val="000000" w:themeColor="text1"/>
          <w:sz w:val="40"/>
          <w:szCs w:val="40"/>
          <w:rtl/>
        </w:rPr>
        <w:t>هيئة تتصرف لحماية بيضة الأقاليم الشمالية لمصالح دينية وسياسية وثقافية وغيرها من المظاهر التقليدية.</w:t>
      </w:r>
    </w:p>
    <w:p w:rsidR="00422FB4" w:rsidRDefault="00422FB4" w:rsidP="00491770">
      <w:pPr>
        <w:pStyle w:val="NoSpacing"/>
        <w:numPr>
          <w:ilvl w:val="0"/>
          <w:numId w:val="4"/>
        </w:numPr>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t>مؤتمر قوم إيبو (</w:t>
      </w:r>
      <w:r w:rsidRPr="00422FB4">
        <w:rPr>
          <w:rFonts w:ascii="Traditional Arabic" w:hAnsi="Traditional Arabic" w:cs="Traditional Arabic"/>
          <w:color w:val="000000" w:themeColor="text1"/>
          <w:sz w:val="24"/>
          <w:szCs w:val="24"/>
        </w:rPr>
        <w:t>IPC</w:t>
      </w:r>
      <w:r>
        <w:rPr>
          <w:rFonts w:ascii="Traditional Arabic" w:hAnsi="Traditional Arabic" w:cs="Traditional Arabic" w:hint="cs"/>
          <w:color w:val="000000" w:themeColor="text1"/>
          <w:sz w:val="40"/>
          <w:szCs w:val="40"/>
          <w:rtl/>
        </w:rPr>
        <w:t>) هيئة تنفعل للمحافظة على مصالح قبيلة إيبو خصوصا فيما يتعلق بالأزمات حول توزيع الثروات النفطية</w:t>
      </w:r>
      <w:r w:rsidR="00DE5ED2">
        <w:rPr>
          <w:rFonts w:ascii="Traditional Arabic" w:hAnsi="Traditional Arabic" w:cs="Traditional Arabic" w:hint="cs"/>
          <w:color w:val="000000" w:themeColor="text1"/>
          <w:sz w:val="40"/>
          <w:szCs w:val="40"/>
          <w:rtl/>
        </w:rPr>
        <w:t>. إنها تعتبر قومها مظلومين ومغبونين في توزيع فوائد النفط مع أنهم أحق الناس بنصيب الأسد من الثروات النيجيرية التى تزودها مواد النفط الخامة من أراضيهم.</w:t>
      </w:r>
    </w:p>
    <w:p w:rsidR="00DE5ED2" w:rsidRDefault="00DE5ED2" w:rsidP="00491770">
      <w:pPr>
        <w:pStyle w:val="NoSpacing"/>
        <w:numPr>
          <w:ilvl w:val="0"/>
          <w:numId w:val="4"/>
        </w:numPr>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t>حركو تحقيق السلطة لولاية بيافر (</w:t>
      </w:r>
      <w:r w:rsidRPr="00DE5ED2">
        <w:rPr>
          <w:rFonts w:ascii="Traditional Arabic" w:hAnsi="Traditional Arabic" w:cs="Traditional Arabic"/>
          <w:color w:val="000000" w:themeColor="text1"/>
          <w:sz w:val="24"/>
          <w:szCs w:val="24"/>
        </w:rPr>
        <w:t>MASSOB</w:t>
      </w:r>
      <w:r>
        <w:rPr>
          <w:rFonts w:ascii="Traditional Arabic" w:hAnsi="Traditional Arabic" w:cs="Traditional Arabic" w:hint="cs"/>
          <w:color w:val="000000" w:themeColor="text1"/>
          <w:sz w:val="40"/>
          <w:szCs w:val="40"/>
          <w:rtl/>
        </w:rPr>
        <w:t>)، هيئة تسعى في فعالياتها وراء انفصالية إقليم إيبو من أقطار نيجيريا بغية نيل الاستقلال، كانت تحيق عدة المؤامرات السيئة لتحقيق أحلامها التي هي جمرة تحت الرماد تتحين لهبوب الرياح لتلتهب.</w:t>
      </w:r>
    </w:p>
    <w:p w:rsidR="00350133" w:rsidRDefault="00350133" w:rsidP="00D749E5">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من هنا نفهم أن للجنوب الغربي شبابا يحملون الأسلحة ضد ضد الغرباء النازلين عليهم كما يحدث صراعهم مع قوم إجو وهوسا وإيبو في لاغوس وفي أماكن أخرى.</w:t>
      </w:r>
    </w:p>
    <w:p w:rsidR="001A719B" w:rsidRDefault="00350133" w:rsidP="00D749E5">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وفي مقطعة نيجر دلتا كان ميلشات من الفتية جعلوا ولايتهم جحيما للغرباء خصوصا للذين يعملون في معامل النفط كما جعلو محيطاتها مرابض الأسود</w:t>
      </w:r>
      <w:r w:rsidR="007E256C">
        <w:rPr>
          <w:rFonts w:ascii="Traditional Arabic" w:hAnsi="Traditional Arabic" w:cs="Traditional Arabic" w:hint="cs"/>
          <w:color w:val="000000" w:themeColor="text1"/>
          <w:sz w:val="40"/>
          <w:szCs w:val="40"/>
          <w:rtl/>
        </w:rPr>
        <w:t xml:space="preserve"> العقر، عندما كان شباب بكشي (</w:t>
      </w:r>
      <w:proofErr w:type="spellStart"/>
      <w:r w:rsidR="007E256C" w:rsidRPr="007E256C">
        <w:rPr>
          <w:rFonts w:ascii="Traditional Arabic" w:hAnsi="Traditional Arabic" w:cs="Traditional Arabic"/>
          <w:color w:val="000000" w:themeColor="text1"/>
          <w:sz w:val="24"/>
          <w:szCs w:val="24"/>
        </w:rPr>
        <w:t>Bakassi</w:t>
      </w:r>
      <w:proofErr w:type="spellEnd"/>
      <w:r w:rsidR="007E256C">
        <w:rPr>
          <w:rFonts w:ascii="Traditional Arabic" w:hAnsi="Traditional Arabic" w:cs="Traditional Arabic" w:hint="cs"/>
          <w:color w:val="000000" w:themeColor="text1"/>
          <w:sz w:val="40"/>
          <w:szCs w:val="40"/>
          <w:rtl/>
        </w:rPr>
        <w:t>) وشباب (</w:t>
      </w:r>
      <w:r w:rsidR="007E256C" w:rsidRPr="007E256C">
        <w:rPr>
          <w:rFonts w:ascii="Traditional Arabic" w:hAnsi="Traditional Arabic" w:cs="Traditional Arabic"/>
          <w:color w:val="000000" w:themeColor="text1"/>
          <w:sz w:val="24"/>
          <w:szCs w:val="24"/>
        </w:rPr>
        <w:t>MASSOB</w:t>
      </w:r>
      <w:r w:rsidR="007E256C">
        <w:rPr>
          <w:rFonts w:ascii="Traditional Arabic" w:hAnsi="Traditional Arabic" w:cs="Traditional Arabic" w:hint="cs"/>
          <w:color w:val="000000" w:themeColor="text1"/>
          <w:sz w:val="40"/>
          <w:szCs w:val="40"/>
          <w:rtl/>
        </w:rPr>
        <w:t xml:space="preserve">) يضربون الحصار والحصون المنيعة في الجنوب الشرقي ضد النفوذ الخارجي لأنهم دائما يتغنون أناشيد </w:t>
      </w:r>
      <w:r w:rsidR="007E256C">
        <w:rPr>
          <w:rFonts w:ascii="Traditional Arabic" w:hAnsi="Traditional Arabic" w:cs="Traditional Arabic" w:hint="cs"/>
          <w:color w:val="000000" w:themeColor="text1"/>
          <w:sz w:val="40"/>
          <w:szCs w:val="40"/>
          <w:rtl/>
        </w:rPr>
        <w:lastRenderedPageBreak/>
        <w:t>الإنفصالية والاستقلالية بغية تدبير المعادن النفطية لأنفسهم واستئثاها لقبيلتهم فقط.</w:t>
      </w:r>
    </w:p>
    <w:p w:rsidR="007E256C" w:rsidRDefault="007E256C" w:rsidP="00350133">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5 ــ </w:t>
      </w:r>
      <w:r w:rsidRPr="001A719B">
        <w:rPr>
          <w:rFonts w:ascii="Traditional Arabic" w:hAnsi="Traditional Arabic" w:cs="Traditional Arabic" w:hint="cs"/>
          <w:b/>
          <w:bCs/>
          <w:color w:val="000000" w:themeColor="text1"/>
          <w:sz w:val="40"/>
          <w:szCs w:val="40"/>
          <w:rtl/>
        </w:rPr>
        <w:t>مشكلات الفقر والأمية والمرض</w:t>
      </w:r>
    </w:p>
    <w:p w:rsidR="007E256C" w:rsidRDefault="007E256C" w:rsidP="00350133">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يعتبر الفقر من أهم الأسباب للصراع الديني في نيجيريا ، لا </w:t>
      </w:r>
      <w:r w:rsidR="001A719B">
        <w:rPr>
          <w:rFonts w:ascii="Traditional Arabic" w:hAnsi="Traditional Arabic" w:cs="Traditional Arabic" w:hint="cs"/>
          <w:color w:val="000000" w:themeColor="text1"/>
          <w:sz w:val="40"/>
          <w:szCs w:val="40"/>
          <w:rtl/>
        </w:rPr>
        <w:t>ي</w:t>
      </w:r>
      <w:r>
        <w:rPr>
          <w:rFonts w:ascii="Traditional Arabic" w:hAnsi="Traditional Arabic" w:cs="Traditional Arabic" w:hint="cs"/>
          <w:color w:val="000000" w:themeColor="text1"/>
          <w:sz w:val="40"/>
          <w:szCs w:val="40"/>
          <w:rtl/>
        </w:rPr>
        <w:t>شك</w:t>
      </w:r>
      <w:r w:rsidR="001A719B">
        <w:rPr>
          <w:rFonts w:ascii="Traditional Arabic" w:hAnsi="Traditional Arabic" w:cs="Traditional Arabic" w:hint="cs"/>
          <w:color w:val="000000" w:themeColor="text1"/>
          <w:sz w:val="40"/>
          <w:szCs w:val="40"/>
          <w:rtl/>
        </w:rPr>
        <w:t xml:space="preserve"> في اثنان أن نيجيريا كانت إحدى الأراضي رزقها الله بالثروات والمعادن الطبيعية والخصوبات الصالحة للزراعة والمحاصيل التجارية التي تضمن لها قدرة التطور الاقتصادي والمعملي، بغض النظر عن آبار البترول التي كانت تغدق عليها الأموال الطائلة بكرة وأصيلا.</w:t>
      </w:r>
    </w:p>
    <w:p w:rsidR="001A719B" w:rsidRDefault="001A719B" w:rsidP="00350133">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على رغم هذه المواهب الطبيعية إنه من الأسف الشديد أن كانت نيجيريا لا تزال من الأقطار التي تحتضن كمية كبيرة من الفقراء والمعدومين، إذ أن تقارير التطوير الإنساني (1998م) لبرنامج الأمم المتحدة للتطوير</w:t>
      </w:r>
      <w:r w:rsidR="00160FC7">
        <w:rPr>
          <w:rFonts w:ascii="Traditional Arabic" w:hAnsi="Traditional Arabic" w:cs="Traditional Arabic" w:hint="cs"/>
          <w:color w:val="000000" w:themeColor="text1"/>
          <w:sz w:val="40"/>
          <w:szCs w:val="40"/>
          <w:rtl/>
        </w:rPr>
        <w:t xml:space="preserve"> (</w:t>
      </w:r>
      <w:r w:rsidR="00160FC7" w:rsidRPr="00160FC7">
        <w:rPr>
          <w:rFonts w:ascii="Traditional Arabic" w:hAnsi="Traditional Arabic" w:cs="Traditional Arabic"/>
          <w:color w:val="000000" w:themeColor="text1"/>
          <w:sz w:val="24"/>
          <w:szCs w:val="24"/>
        </w:rPr>
        <w:t>UNDP</w:t>
      </w:r>
      <w:r w:rsidR="00160FC7">
        <w:rPr>
          <w:rFonts w:ascii="Traditional Arabic" w:hAnsi="Traditional Arabic" w:cs="Traditional Arabic" w:hint="cs"/>
          <w:color w:val="000000" w:themeColor="text1"/>
          <w:sz w:val="40"/>
          <w:szCs w:val="40"/>
          <w:rtl/>
        </w:rPr>
        <w:t>) تنص على أن توقع المدة العمرية للإنسان النيجيري يتوقف غالبا على (52) سنة بالقياس إلى (79) سنة لعمر الإنسان في الدول المتقدمة, عندما لا يتجاوز أعمار ثلث النيجيريين (40) سنة تقريبا للوفيات.</w:t>
      </w:r>
    </w:p>
    <w:p w:rsidR="00160FC7" w:rsidRDefault="00160FC7" w:rsidP="00160FC7">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ab/>
        <w:t xml:space="preserve">كانت وفيات الأطفال تشمل 79 طفلا من بين مئة طفل جديد على حين وفيات الأطفال في غير نيجيريا لا تتجاوز </w:t>
      </w:r>
      <w:r w:rsidR="00B70778">
        <w:rPr>
          <w:rFonts w:ascii="Traditional Arabic" w:hAnsi="Traditional Arabic" w:cs="Traditional Arabic" w:hint="cs"/>
          <w:color w:val="000000" w:themeColor="text1"/>
          <w:sz w:val="40"/>
          <w:szCs w:val="40"/>
          <w:rtl/>
        </w:rPr>
        <w:t>عشرة أطفال في المئة، عندما كثير من الغلمان في السن الخامسة يموتون فجأة من سوء التغذية.</w:t>
      </w:r>
    </w:p>
    <w:p w:rsidR="00B70778" w:rsidRDefault="00B70778" w:rsidP="00160FC7">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ومن جانب التعليم  والصحة كانت نسبة (66) من الكبار يعانون مشكلة الأمية، ونسبة (70) في المئة ليس لهم أدني حظ وأقل نصيب من المياه الصافية النقية بل كانوا يقتاتون ويشربون من الماء المستنقعات والمياه الكدرة مما كان ضررها أقرب من نفعها.</w:t>
      </w:r>
      <w:r w:rsidR="00D4050D">
        <w:rPr>
          <w:rFonts w:ascii="Traditional Arabic" w:hAnsi="Traditional Arabic" w:cs="Traditional Arabic" w:hint="cs"/>
          <w:color w:val="000000" w:themeColor="text1"/>
          <w:sz w:val="40"/>
          <w:szCs w:val="40"/>
          <w:rtl/>
        </w:rPr>
        <w:t xml:space="preserve"> ونسبة (49) في المئة كانوا محرومين من الاتصال المباشر بالوسائل الصحية بالضرورة.</w:t>
      </w:r>
    </w:p>
    <w:p w:rsidR="00B70778" w:rsidRDefault="00B70778" w:rsidP="00160FC7">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lastRenderedPageBreak/>
        <w:tab/>
      </w:r>
      <w:r>
        <w:rPr>
          <w:rFonts w:ascii="Traditional Arabic" w:hAnsi="Traditional Arabic" w:cs="Traditional Arabic" w:hint="cs"/>
          <w:color w:val="000000" w:themeColor="text1"/>
          <w:sz w:val="40"/>
          <w:szCs w:val="40"/>
          <w:rtl/>
        </w:rPr>
        <w:t>يرى الكاتب أبولافور (</w:t>
      </w:r>
      <w:proofErr w:type="spellStart"/>
      <w:r w:rsidRPr="005D04A9">
        <w:rPr>
          <w:rFonts w:ascii="Traditional Arabic" w:hAnsi="Traditional Arabic" w:cs="Traditional Arabic"/>
          <w:color w:val="000000" w:themeColor="text1"/>
          <w:sz w:val="24"/>
          <w:szCs w:val="24"/>
        </w:rPr>
        <w:t>Agbolafor</w:t>
      </w:r>
      <w:proofErr w:type="spellEnd"/>
      <w:r w:rsidRPr="005D04A9">
        <w:rPr>
          <w:rFonts w:ascii="Traditional Arabic" w:hAnsi="Traditional Arabic" w:cs="Traditional Arabic" w:hint="cs"/>
          <w:color w:val="000000" w:themeColor="text1"/>
          <w:sz w:val="24"/>
          <w:szCs w:val="24"/>
          <w:rtl/>
        </w:rPr>
        <w:t xml:space="preserve"> </w:t>
      </w:r>
      <w:r>
        <w:rPr>
          <w:rFonts w:ascii="Traditional Arabic" w:hAnsi="Traditional Arabic" w:cs="Traditional Arabic" w:hint="cs"/>
          <w:color w:val="000000" w:themeColor="text1"/>
          <w:sz w:val="40"/>
          <w:szCs w:val="40"/>
          <w:rtl/>
        </w:rPr>
        <w:t>) أن عام (1996م)</w:t>
      </w:r>
      <w:r w:rsidR="00606160">
        <w:rPr>
          <w:rFonts w:ascii="Traditional Arabic" w:hAnsi="Traditional Arabic" w:cs="Traditional Arabic" w:hint="cs"/>
          <w:color w:val="000000" w:themeColor="text1"/>
          <w:sz w:val="40"/>
          <w:szCs w:val="40"/>
          <w:rtl/>
        </w:rPr>
        <w:t xml:space="preserve"> عدد (39.2) مليونا من الذين يعانون مشكلات الفقر المدقع، العدد الذي يعدل نسبة (65.7) في المئة.</w:t>
      </w:r>
    </w:p>
    <w:p w:rsidR="00606160" w:rsidRDefault="00606160" w:rsidP="00160FC7">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6 ــ </w:t>
      </w:r>
      <w:r w:rsidRPr="005D04A9">
        <w:rPr>
          <w:rFonts w:ascii="Traditional Arabic" w:hAnsi="Traditional Arabic" w:cs="Traditional Arabic" w:hint="cs"/>
          <w:b/>
          <w:bCs/>
          <w:color w:val="000000" w:themeColor="text1"/>
          <w:sz w:val="40"/>
          <w:szCs w:val="40"/>
          <w:rtl/>
        </w:rPr>
        <w:t>سوء الفهم وسوء التأويل للنصوص</w:t>
      </w:r>
    </w:p>
    <w:p w:rsidR="00606160" w:rsidRDefault="00606160" w:rsidP="00160FC7">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 </w:t>
      </w:r>
      <w:r w:rsidR="005D04A9">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إذا كان الجهل مرضا فإنه يعالج بتعاطي الأدوية المناسبة له فيزول، لكن العلم الأبتر بمثابة الطاعون ليس له دواء ، أليس من الحقيقة الصارخة أن المجنون الكامل أخف خطرا من نصف المجنون</w:t>
      </w:r>
      <w:r w:rsidR="005D04A9">
        <w:rPr>
          <w:rFonts w:ascii="Traditional Arabic" w:hAnsi="Traditional Arabic" w:cs="Traditional Arabic" w:hint="cs"/>
          <w:color w:val="000000" w:themeColor="text1"/>
          <w:sz w:val="40"/>
          <w:szCs w:val="40"/>
          <w:rtl/>
        </w:rPr>
        <w:t xml:space="preserve"> لأن الأول يمكن الابتعاد عنه لعلم الناس بجنونه وطيشه غير أن الأخير يحسبه الناس سليما لكنه مريض وعليل.</w:t>
      </w:r>
    </w:p>
    <w:p w:rsidR="005D04A9" w:rsidRDefault="005D04A9" w:rsidP="00160FC7">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هكذا كان الكثير من علماء الدين، وهم قصار الباع في</w:t>
      </w:r>
      <w:r w:rsidR="0062465C">
        <w:rPr>
          <w:rFonts w:ascii="Traditional Arabic" w:hAnsi="Traditional Arabic" w:cs="Traditional Arabic" w:hint="cs"/>
          <w:color w:val="000000" w:themeColor="text1"/>
          <w:sz w:val="40"/>
          <w:szCs w:val="40"/>
          <w:rtl/>
        </w:rPr>
        <w:t xml:space="preserve"> العلوم الدينية التي يدّعونها، إ</w:t>
      </w:r>
      <w:r>
        <w:rPr>
          <w:rFonts w:ascii="Traditional Arabic" w:hAnsi="Traditional Arabic" w:cs="Traditional Arabic" w:hint="cs"/>
          <w:color w:val="000000" w:themeColor="text1"/>
          <w:sz w:val="40"/>
          <w:szCs w:val="40"/>
          <w:rtl/>
        </w:rPr>
        <w:t>ذ يتصدر للفتوى من لم تتجاوز معلوماته الدين</w:t>
      </w:r>
      <w:r w:rsidR="0062465C">
        <w:rPr>
          <w:rFonts w:ascii="Traditional Arabic" w:hAnsi="Traditional Arabic" w:cs="Traditional Arabic" w:hint="cs"/>
          <w:color w:val="000000" w:themeColor="text1"/>
          <w:sz w:val="40"/>
          <w:szCs w:val="40"/>
          <w:rtl/>
        </w:rPr>
        <w:t>ي</w:t>
      </w:r>
      <w:r>
        <w:rPr>
          <w:rFonts w:ascii="Traditional Arabic" w:hAnsi="Traditional Arabic" w:cs="Traditional Arabic" w:hint="cs"/>
          <w:color w:val="000000" w:themeColor="text1"/>
          <w:sz w:val="40"/>
          <w:szCs w:val="40"/>
          <w:rtl/>
        </w:rPr>
        <w:t xml:space="preserve">ة قلامة ظفر، كما يرتفي المنابر أنصاف الخبرة والتجربة، ويقوم من هو دجال صاحب </w:t>
      </w:r>
      <w:r w:rsidR="0062465C">
        <w:rPr>
          <w:rFonts w:ascii="Traditional Arabic" w:hAnsi="Traditional Arabic" w:cs="Traditional Arabic" w:hint="cs"/>
          <w:color w:val="000000" w:themeColor="text1"/>
          <w:sz w:val="40"/>
          <w:szCs w:val="40"/>
          <w:rtl/>
        </w:rPr>
        <w:t>الهوى ب</w:t>
      </w:r>
      <w:r>
        <w:rPr>
          <w:rFonts w:ascii="Traditional Arabic" w:hAnsi="Traditional Arabic" w:cs="Traditional Arabic" w:hint="cs"/>
          <w:color w:val="000000" w:themeColor="text1"/>
          <w:sz w:val="40"/>
          <w:szCs w:val="40"/>
          <w:rtl/>
        </w:rPr>
        <w:t>د</w:t>
      </w:r>
      <w:r w:rsidR="0062465C">
        <w:rPr>
          <w:rFonts w:ascii="Traditional Arabic" w:hAnsi="Traditional Arabic" w:cs="Traditional Arabic" w:hint="cs"/>
          <w:color w:val="000000" w:themeColor="text1"/>
          <w:sz w:val="40"/>
          <w:szCs w:val="40"/>
          <w:rtl/>
        </w:rPr>
        <w:t>عوة</w:t>
      </w:r>
      <w:r>
        <w:rPr>
          <w:rFonts w:ascii="Traditional Arabic" w:hAnsi="Traditional Arabic" w:cs="Traditional Arabic" w:hint="cs"/>
          <w:color w:val="000000" w:themeColor="text1"/>
          <w:sz w:val="40"/>
          <w:szCs w:val="40"/>
          <w:rtl/>
        </w:rPr>
        <w:t xml:space="preserve"> الجماهير</w:t>
      </w:r>
      <w:r w:rsidR="0062465C">
        <w:rPr>
          <w:rFonts w:ascii="Traditional Arabic" w:hAnsi="Traditional Arabic" w:cs="Traditional Arabic" w:hint="cs"/>
          <w:color w:val="000000" w:themeColor="text1"/>
          <w:sz w:val="40"/>
          <w:szCs w:val="40"/>
          <w:rtl/>
        </w:rPr>
        <w:t xml:space="preserve"> إلى الله</w:t>
      </w:r>
      <w:r>
        <w:rPr>
          <w:rFonts w:ascii="Traditional Arabic" w:hAnsi="Traditional Arabic" w:cs="Traditional Arabic" w:hint="cs"/>
          <w:color w:val="000000" w:themeColor="text1"/>
          <w:sz w:val="40"/>
          <w:szCs w:val="40"/>
          <w:rtl/>
        </w:rPr>
        <w:t>.</w:t>
      </w:r>
    </w:p>
    <w:p w:rsidR="003C1169" w:rsidRDefault="003C1169" w:rsidP="00160FC7">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يتخذ أدعياء من قساوسة المسيحية وعلماء الإسلام فرصة عدم وجود رقابة دينية تراعي صلاحية الدعاة في نيجيريا لكسب ضعاف العقول وأسر قلوبهم، وهم يندفعون لأمرهم وينقادون لاتجاههم.</w:t>
      </w:r>
    </w:p>
    <w:p w:rsidR="003C1169" w:rsidRDefault="003C1169" w:rsidP="00466695">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كم سلفي أو إزالي يد</w:t>
      </w:r>
      <w:r w:rsidR="008E3577">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 xml:space="preserve">عي علم الكتاب والسنة وليس له فقه الكتاب ولا فقه السنة ، بل يتشدد فيما لا ينبغي التشدد فيه، ويحمل عصا الشقاق على من لا يعفي لحيته ، ويعادي من لا يضرب النقاب أو القناع على وجه زوجته، ألا ترى أنه قرأ النصوص وأساء تطبيقها، فشتان بين </w:t>
      </w:r>
      <w:r w:rsidR="006A3DB2">
        <w:rPr>
          <w:rFonts w:ascii="Traditional Arabic" w:hAnsi="Traditional Arabic" w:cs="Traditional Arabic" w:hint="cs"/>
          <w:color w:val="000000" w:themeColor="text1"/>
          <w:sz w:val="40"/>
          <w:szCs w:val="40"/>
          <w:rtl/>
        </w:rPr>
        <w:t xml:space="preserve">العالم المحدث والعالم الفقيه لا فرق بينهما سوى الفرق بين الصيدلي والطبيب </w:t>
      </w:r>
      <w:r w:rsidR="00466695">
        <w:rPr>
          <w:rFonts w:ascii="Traditional Arabic" w:hAnsi="Traditional Arabic" w:cs="Traditional Arabic" w:hint="cs"/>
          <w:color w:val="000000" w:themeColor="text1"/>
          <w:sz w:val="40"/>
          <w:szCs w:val="40"/>
          <w:rtl/>
        </w:rPr>
        <w:t xml:space="preserve">حيث كان </w:t>
      </w:r>
      <w:r w:rsidR="006A3DB2">
        <w:rPr>
          <w:rFonts w:ascii="Traditional Arabic" w:hAnsi="Traditional Arabic" w:cs="Traditional Arabic" w:hint="cs"/>
          <w:color w:val="000000" w:themeColor="text1"/>
          <w:sz w:val="40"/>
          <w:szCs w:val="40"/>
          <w:rtl/>
        </w:rPr>
        <w:t>ال</w:t>
      </w:r>
      <w:r w:rsidR="00466695">
        <w:rPr>
          <w:rFonts w:ascii="Traditional Arabic" w:hAnsi="Traditional Arabic" w:cs="Traditional Arabic" w:hint="cs"/>
          <w:color w:val="000000" w:themeColor="text1"/>
          <w:sz w:val="40"/>
          <w:szCs w:val="40"/>
          <w:rtl/>
        </w:rPr>
        <w:t>صيدلي يجمع</w:t>
      </w:r>
      <w:r w:rsidR="006A3DB2">
        <w:rPr>
          <w:rFonts w:ascii="Traditional Arabic" w:hAnsi="Traditional Arabic" w:cs="Traditional Arabic" w:hint="cs"/>
          <w:color w:val="000000" w:themeColor="text1"/>
          <w:sz w:val="40"/>
          <w:szCs w:val="40"/>
          <w:rtl/>
        </w:rPr>
        <w:t xml:space="preserve"> العقاقير والأدوية ولا يعرف كيف يعالج المريض, وكان </w:t>
      </w:r>
      <w:r w:rsidR="00466695">
        <w:rPr>
          <w:rFonts w:ascii="Traditional Arabic" w:hAnsi="Traditional Arabic" w:cs="Traditional Arabic" w:hint="cs"/>
          <w:color w:val="000000" w:themeColor="text1"/>
          <w:sz w:val="40"/>
          <w:szCs w:val="40"/>
          <w:rtl/>
        </w:rPr>
        <w:t xml:space="preserve">الطبيب </w:t>
      </w:r>
      <w:r w:rsidR="006A3DB2">
        <w:rPr>
          <w:rFonts w:ascii="Traditional Arabic" w:hAnsi="Traditional Arabic" w:cs="Traditional Arabic" w:hint="cs"/>
          <w:color w:val="000000" w:themeColor="text1"/>
          <w:sz w:val="40"/>
          <w:szCs w:val="40"/>
          <w:rtl/>
        </w:rPr>
        <w:t>خبيرا بالدواء ويختار منه ما يناسب المرض.</w:t>
      </w:r>
    </w:p>
    <w:p w:rsidR="0001455E" w:rsidRDefault="0001455E" w:rsidP="00942EE0">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lastRenderedPageBreak/>
        <w:tab/>
      </w:r>
      <w:r>
        <w:rPr>
          <w:rFonts w:ascii="Traditional Arabic" w:hAnsi="Traditional Arabic" w:cs="Traditional Arabic" w:hint="cs"/>
          <w:color w:val="000000" w:themeColor="text1"/>
          <w:sz w:val="40"/>
          <w:szCs w:val="40"/>
          <w:rtl/>
        </w:rPr>
        <w:t>زعم جماعة أهل السنة للدعوة والجهاد (بوكو حرام) أنهم أكثر الناس فهما للك</w:t>
      </w:r>
      <w:r w:rsidR="00942EE0">
        <w:rPr>
          <w:rFonts w:ascii="Traditional Arabic" w:hAnsi="Traditional Arabic" w:cs="Traditional Arabic" w:hint="cs"/>
          <w:color w:val="000000" w:themeColor="text1"/>
          <w:sz w:val="40"/>
          <w:szCs w:val="40"/>
          <w:rtl/>
        </w:rPr>
        <w:t xml:space="preserve">تاب وأكثرهم تطبيقا للسنة قرؤا </w:t>
      </w:r>
      <w:r>
        <w:rPr>
          <w:rFonts w:ascii="Traditional Arabic" w:hAnsi="Traditional Arabic" w:cs="Traditional Arabic" w:hint="cs"/>
          <w:color w:val="000000" w:themeColor="text1"/>
          <w:sz w:val="40"/>
          <w:szCs w:val="40"/>
          <w:rtl/>
        </w:rPr>
        <w:t>نصوص</w:t>
      </w:r>
      <w:r w:rsidR="00942EE0">
        <w:rPr>
          <w:rFonts w:ascii="Traditional Arabic" w:hAnsi="Traditional Arabic" w:cs="Traditional Arabic" w:hint="cs"/>
          <w:color w:val="000000" w:themeColor="text1"/>
          <w:sz w:val="40"/>
          <w:szCs w:val="40"/>
          <w:rtl/>
        </w:rPr>
        <w:t xml:space="preserve"> الجهاد في القرآن الكريم والسنة النبوية لكنهم أساؤا فهم الجهاد ومعناه وحسبوه قتل وحربا بدون مراعاة الشروط والأسباب الداعية إليها، إنهم أساؤوا فهم سيرة النبي صلى الله عليه وسلم وحياة أصحابه رضوان الله عليهم، وزعموا أنهم نشروا الإسلام بالسيوف</w:t>
      </w:r>
      <w:r w:rsidR="00C740FA">
        <w:rPr>
          <w:rFonts w:ascii="Traditional Arabic" w:hAnsi="Traditional Arabic" w:cs="Traditional Arabic" w:hint="cs"/>
          <w:color w:val="000000" w:themeColor="text1"/>
          <w:sz w:val="40"/>
          <w:szCs w:val="40"/>
          <w:rtl/>
        </w:rPr>
        <w:t xml:space="preserve"> فقط جهلا منهم أن للسيف موطن ولحسن المعاملة موطن، ومن الغريب أن كان غير المسلمين أكثر فهما لدعوة النبي صلى الله عليه وسلم إلى الإسلام استمع إلى تعليق مهاتما غاندي عن رسول الله في الدعوة إلى الإسلام:</w:t>
      </w:r>
    </w:p>
    <w:p w:rsidR="005D04A9" w:rsidRDefault="00C740FA" w:rsidP="00C740FA">
      <w:pPr>
        <w:pStyle w:val="NoSpacing"/>
        <w:ind w:left="360"/>
        <w:jc w:val="both"/>
        <w:rPr>
          <w:rFonts w:ascii="Traditional Arabic" w:hAnsi="Traditional Arabic" w:cs="Traditional Arabic"/>
          <w:color w:val="000000" w:themeColor="text1"/>
          <w:sz w:val="40"/>
          <w:szCs w:val="40"/>
          <w:rtl/>
        </w:rPr>
      </w:pPr>
      <w:r>
        <w:rPr>
          <w:rFonts w:ascii="Traditional Arabic" w:eastAsia="Times New Roman" w:hAnsi="Traditional Arabic" w:cs="Traditional Arabic"/>
          <w:sz w:val="40"/>
          <w:szCs w:val="40"/>
          <w:shd w:val="clear" w:color="auto" w:fill="FFFFFF"/>
        </w:rPr>
        <w:t>"</w:t>
      </w:r>
      <w:r w:rsidR="0082412B" w:rsidRPr="00C740FA">
        <w:rPr>
          <w:rFonts w:ascii="Traditional Arabic" w:eastAsia="Times New Roman" w:hAnsi="Traditional Arabic" w:cs="Traditional Arabic"/>
          <w:sz w:val="40"/>
          <w:szCs w:val="40"/>
          <w:shd w:val="clear" w:color="auto" w:fill="FFFFFF"/>
        </w:rPr>
        <w:t>'</w:t>
      </w:r>
      <w:r w:rsidR="0082412B" w:rsidRPr="00C740FA">
        <w:rPr>
          <w:rFonts w:ascii="Traditional Arabic" w:eastAsia="Times New Roman" w:hAnsi="Traditional Arabic" w:cs="Traditional Arabic"/>
          <w:sz w:val="40"/>
          <w:szCs w:val="40"/>
          <w:shd w:val="clear" w:color="auto" w:fill="FFFFFF"/>
          <w:rtl/>
        </w:rPr>
        <w:t>أردت أن أعرف صفات الرجل الذي يملك بدون نزاع قلوب ملايين البشر. لقد أصبحت مقتنعًا كل الاقتناع أن السيف لم يكن الوسيلة التي من خلالها اكتسب الإسلام مكانته، بل كان ذلك من خلال بساطة الرسول مع دقته وصدقه في الوعود، وتفانيه وإخلاصه لأصدقائه وأتباعه، وشجاعته مع ثقته المطلقة في ربه وفي رسالته. هذه الصفات هي التي مهدت الطريق، وتخطت المصاعب وليس السيف. بعد انتهائي من قراءة الجزء الثاني من حياة الرسول وجدت نفسي أسفًا لعدم وجود المزيد</w:t>
      </w:r>
      <w:r w:rsidR="0082412B" w:rsidRPr="00C740FA">
        <w:rPr>
          <w:rFonts w:ascii="Traditional Arabic" w:eastAsia="Times New Roman" w:hAnsi="Traditional Arabic" w:cs="Traditional Arabic"/>
          <w:sz w:val="40"/>
          <w:szCs w:val="40"/>
          <w:shd w:val="clear" w:color="auto" w:fill="FFFFFF"/>
          <w:rtl/>
          <w:lang w:bidi="ar-EG"/>
        </w:rPr>
        <w:t xml:space="preserve"> </w:t>
      </w:r>
      <w:r w:rsidR="0082412B" w:rsidRPr="00C740FA">
        <w:rPr>
          <w:rFonts w:ascii="Traditional Arabic" w:eastAsia="Times New Roman" w:hAnsi="Traditional Arabic" w:cs="Traditional Arabic"/>
          <w:sz w:val="40"/>
          <w:szCs w:val="40"/>
          <w:shd w:val="clear" w:color="auto" w:fill="FFFFFF"/>
          <w:rtl/>
        </w:rPr>
        <w:t>للتعرف أكثر على حياته العظيمة</w:t>
      </w:r>
      <w:r w:rsidR="0082412B" w:rsidRPr="00C740FA">
        <w:rPr>
          <w:rFonts w:ascii="Traditional Arabic" w:eastAsia="Times New Roman" w:hAnsi="Traditional Arabic" w:cs="Traditional Arabic"/>
          <w:sz w:val="40"/>
          <w:szCs w:val="40"/>
          <w:shd w:val="clear" w:color="auto" w:fill="FFFFFF"/>
        </w:rPr>
        <w:t>'.</w:t>
      </w:r>
      <w:r>
        <w:rPr>
          <w:rFonts w:ascii="Traditional Arabic" w:hAnsi="Traditional Arabic" w:cs="Traditional Arabic" w:hint="cs"/>
          <w:color w:val="000000" w:themeColor="text1"/>
          <w:sz w:val="40"/>
          <w:szCs w:val="40"/>
          <w:rtl/>
        </w:rPr>
        <w:t>"</w:t>
      </w:r>
    </w:p>
    <w:p w:rsidR="001361B2" w:rsidRDefault="001361B2" w:rsidP="00C740FA">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ليس مذهب الشيعة أقل ضررا للإسلام من الوهابية السلفية، إنه مذهب يؤمن بقدسية الدماء أكثر من قدسية الإيمان بالله ورسوله ينادي باسم حسين رضي الله عنه بكل احترام وتقديس غافلا عن أخيه السيد حسن رضي الله عنه، إنه مذهب ينظر إلى عيوب أبي بكر وعمر وعثمان رضي الله عنه ويشكوها إلى الناس ويعتبر عليا رضي الله عنه وفاطمة بنت رسول الله معصومين، وكم اختلق أنصار الم</w:t>
      </w:r>
      <w:r w:rsidR="00C8257B">
        <w:rPr>
          <w:rFonts w:ascii="Traditional Arabic" w:hAnsi="Traditional Arabic" w:cs="Traditional Arabic" w:hint="cs"/>
          <w:color w:val="000000" w:themeColor="text1"/>
          <w:sz w:val="40"/>
          <w:szCs w:val="40"/>
          <w:rtl/>
        </w:rPr>
        <w:t>ذهب الشيعي أحاديث موضوعية لتبرير</w:t>
      </w:r>
      <w:r>
        <w:rPr>
          <w:rFonts w:ascii="Traditional Arabic" w:hAnsi="Traditional Arabic" w:cs="Traditional Arabic" w:hint="cs"/>
          <w:color w:val="000000" w:themeColor="text1"/>
          <w:sz w:val="40"/>
          <w:szCs w:val="40"/>
          <w:rtl/>
        </w:rPr>
        <w:t xml:space="preserve"> مواقفهم المنحرفة ، ولست أقول</w:t>
      </w:r>
      <w:r w:rsidR="0020551B">
        <w:rPr>
          <w:rFonts w:ascii="Traditional Arabic" w:hAnsi="Traditional Arabic" w:cs="Traditional Arabic" w:hint="cs"/>
          <w:color w:val="000000" w:themeColor="text1"/>
          <w:sz w:val="40"/>
          <w:szCs w:val="40"/>
          <w:rtl/>
        </w:rPr>
        <w:t xml:space="preserve"> أن ليس في الشيعة معتدلون ومنصفون.</w:t>
      </w:r>
    </w:p>
    <w:p w:rsidR="001361B2" w:rsidRDefault="001361B2" w:rsidP="00C740FA">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lastRenderedPageBreak/>
        <w:tab/>
      </w:r>
      <w:r w:rsidR="00E91C58">
        <w:rPr>
          <w:rFonts w:ascii="Traditional Arabic" w:hAnsi="Traditional Arabic" w:cs="Traditional Arabic" w:hint="cs"/>
          <w:color w:val="000000" w:themeColor="text1"/>
          <w:sz w:val="40"/>
          <w:szCs w:val="40"/>
          <w:rtl/>
        </w:rPr>
        <w:t>ل</w:t>
      </w:r>
      <w:r w:rsidR="00C8257B">
        <w:rPr>
          <w:rFonts w:ascii="Traditional Arabic" w:hAnsi="Traditional Arabic" w:cs="Traditional Arabic" w:hint="cs"/>
          <w:color w:val="000000" w:themeColor="text1"/>
          <w:sz w:val="40"/>
          <w:szCs w:val="40"/>
          <w:rtl/>
        </w:rPr>
        <w:t>ا تسألني عن تساهلات غلاة الصوفية</w:t>
      </w:r>
      <w:r w:rsidR="00E91C58">
        <w:rPr>
          <w:rFonts w:ascii="Traditional Arabic" w:hAnsi="Traditional Arabic" w:cs="Traditional Arabic" w:hint="cs"/>
          <w:color w:val="000000" w:themeColor="text1"/>
          <w:sz w:val="40"/>
          <w:szCs w:val="40"/>
          <w:rtl/>
        </w:rPr>
        <w:t xml:space="preserve"> بأمور الدين وسوء تأويلاتهم للنصوص القرآنية لتناسب أغراضهم الذاتية، وقد يوجد متصوف حقيقي وشرعي منهجا وسلوكا، لكن قل عدد أمثاله.</w:t>
      </w:r>
    </w:p>
    <w:p w:rsidR="00E91C58" w:rsidRDefault="00E91C58" w:rsidP="00C740FA">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من الواضح أن اختلاف الاتجاهات وتباين وجهات النظر في أمور العقيدة والتي غالبا تنبع من منابع التعصب المذهبي ، وتأويلات النصوص لمصلحة هذا المذهب وتأييده كان من دواعي الصراع بين أنصار فرقة</w:t>
      </w:r>
      <w:r w:rsidR="00C8257B">
        <w:rPr>
          <w:rFonts w:ascii="Traditional Arabic" w:hAnsi="Traditional Arabic" w:cs="Traditional Arabic" w:hint="cs"/>
          <w:color w:val="000000" w:themeColor="text1"/>
          <w:sz w:val="40"/>
          <w:szCs w:val="40"/>
          <w:rtl/>
        </w:rPr>
        <w:t xml:space="preserve"> وخصومها</w:t>
      </w:r>
      <w:r w:rsidR="00301A00">
        <w:rPr>
          <w:rFonts w:ascii="Traditional Arabic" w:hAnsi="Traditional Arabic" w:cs="Traditional Arabic" w:hint="cs"/>
          <w:color w:val="000000" w:themeColor="text1"/>
          <w:sz w:val="40"/>
          <w:szCs w:val="40"/>
          <w:rtl/>
        </w:rPr>
        <w:t xml:space="preserve"> وقد ينتهي الصراع إلى العداوة والبغضاء أولا، وإلى تكفير البعض بعضا ثانيا، وإلى إهدار الدماء أخيرا.</w:t>
      </w:r>
    </w:p>
    <w:p w:rsidR="00301A00" w:rsidRPr="00C8257B" w:rsidRDefault="00301A00" w:rsidP="00C740FA">
      <w:pPr>
        <w:pStyle w:val="NoSpacing"/>
        <w:ind w:left="360"/>
        <w:jc w:val="both"/>
        <w:rPr>
          <w:rFonts w:ascii="Traditional Arabic" w:hAnsi="Traditional Arabic" w:cs="Traditional Arabic"/>
          <w:b/>
          <w:bCs/>
          <w:color w:val="000000" w:themeColor="text1"/>
          <w:sz w:val="40"/>
          <w:szCs w:val="40"/>
          <w:rtl/>
        </w:rPr>
      </w:pPr>
      <w:r w:rsidRPr="00C8257B">
        <w:rPr>
          <w:rFonts w:ascii="Traditional Arabic" w:hAnsi="Traditional Arabic" w:cs="Traditional Arabic" w:hint="cs"/>
          <w:b/>
          <w:bCs/>
          <w:color w:val="000000" w:themeColor="text1"/>
          <w:sz w:val="40"/>
          <w:szCs w:val="40"/>
          <w:rtl/>
        </w:rPr>
        <w:t>سلبيات الصراع الديني في نيجيريا</w:t>
      </w:r>
    </w:p>
    <w:p w:rsidR="00301A00" w:rsidRDefault="00301A00" w:rsidP="00C8257B">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أي تقدم مادي ومعنوي ينتظر في أمة متفرقة مذهبا وسلوكا ، وأي تطور ملموس </w:t>
      </w:r>
      <w:r w:rsidR="009C50B0">
        <w:rPr>
          <w:rFonts w:ascii="Traditional Arabic" w:hAnsi="Traditional Arabic" w:cs="Traditional Arabic" w:hint="cs"/>
          <w:color w:val="000000" w:themeColor="text1"/>
          <w:sz w:val="40"/>
          <w:szCs w:val="40"/>
          <w:rtl/>
        </w:rPr>
        <w:t>يوجد لقوم يسودهم الفوضى والأزمة،</w:t>
      </w:r>
      <w:r>
        <w:rPr>
          <w:rFonts w:ascii="Traditional Arabic" w:hAnsi="Traditional Arabic" w:cs="Traditional Arabic" w:hint="cs"/>
          <w:color w:val="000000" w:themeColor="text1"/>
          <w:sz w:val="40"/>
          <w:szCs w:val="40"/>
          <w:rtl/>
        </w:rPr>
        <w:t xml:space="preserve"> فهل لمسلمي نيجيريا صوت موحد تسمعه الحكومة الفيدرالية، فهل لهم اتجاه واحد يميلون إليه ويسيرون عليه، وأي هدف وغاية يسعون وراء تحقيقها في الصعيد السياسي والاقتصادي والاجتماعي.</w:t>
      </w:r>
    </w:p>
    <w:p w:rsidR="00301A00" w:rsidRDefault="00301A00" w:rsidP="00C740FA">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في جنوب نيجيريا جمعيات أسلامية متنوعة فهل بينها علاقة سياسية وفي الإقليم الشمالي جماعة نصر افسلام ، فأين دورها من تكوين رابطة بينها وبين تلك الجمعيات الإسلامية في الأقاليم الجنوبية</w:t>
      </w:r>
      <w:r w:rsidR="00BA09EC">
        <w:rPr>
          <w:rFonts w:ascii="Traditional Arabic" w:hAnsi="Traditional Arabic" w:cs="Traditional Arabic" w:hint="cs"/>
          <w:color w:val="000000" w:themeColor="text1"/>
          <w:sz w:val="40"/>
          <w:szCs w:val="40"/>
          <w:rtl/>
        </w:rPr>
        <w:t>، كما توجد الرابطة بين كنائس نيجيريا ومسيحييها تحت إدارة واحدة وتحت ناطق رسمي واحد باسم رئيس (جمعية النصرانية النيجيرية).(</w:t>
      </w:r>
      <w:r w:rsidR="00BA09EC" w:rsidRPr="00BA09EC">
        <w:rPr>
          <w:rFonts w:ascii="Traditional Arabic" w:hAnsi="Traditional Arabic" w:cs="Traditional Arabic"/>
          <w:color w:val="000000" w:themeColor="text1"/>
          <w:sz w:val="24"/>
          <w:szCs w:val="24"/>
        </w:rPr>
        <w:t>CAN</w:t>
      </w:r>
      <w:r w:rsidR="00BA09EC">
        <w:rPr>
          <w:rFonts w:ascii="Traditional Arabic" w:hAnsi="Traditional Arabic" w:cs="Traditional Arabic" w:hint="cs"/>
          <w:color w:val="000000" w:themeColor="text1"/>
          <w:sz w:val="40"/>
          <w:szCs w:val="40"/>
          <w:rtl/>
        </w:rPr>
        <w:t>)</w:t>
      </w:r>
    </w:p>
    <w:p w:rsidR="00BA09EC" w:rsidRDefault="00BA09EC" w:rsidP="00C8257B">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لم تستطع جماعة نصر الإسلام أن تقوم بمثل أدوار جمعية النصرانية النيجيرية من توحيد صفوف المسيحيين على المستوى الشمالي والجنوبي لأنها منظمة يستخدمها أمراء الشمال بمثابة " رمز وحدتهم ومركز لقائهم ، فانقلبت الجماعة سياسية أكثر من كونها دينية لأن الأمراء هم الذين يتولون تنظيم شؤونها ولا يصدر الأعضاء إلا عن رأيهم وقلما تنجح جمعية يديرها الأمراء والحكام والرؤساء لأن </w:t>
      </w:r>
      <w:r>
        <w:rPr>
          <w:rFonts w:ascii="Traditional Arabic" w:hAnsi="Traditional Arabic" w:cs="Traditional Arabic" w:hint="cs"/>
          <w:color w:val="000000" w:themeColor="text1"/>
          <w:sz w:val="40"/>
          <w:szCs w:val="40"/>
          <w:rtl/>
        </w:rPr>
        <w:lastRenderedPageBreak/>
        <w:t>أكثرهم مثبطون غير منشطين...</w:t>
      </w:r>
      <w:r w:rsidR="009F0563">
        <w:rPr>
          <w:rFonts w:ascii="Traditional Arabic" w:hAnsi="Traditional Arabic" w:cs="Traditional Arabic" w:hint="cs"/>
          <w:color w:val="000000" w:themeColor="text1"/>
          <w:sz w:val="40"/>
          <w:szCs w:val="40"/>
          <w:rtl/>
        </w:rPr>
        <w:t xml:space="preserve"> وزاد الناس نفورا عن الجماعة أن كان ولا يزال يتولى إدارتها أناس يحملون حملات شعواء على رجال الطرق الصوفية تحت شعار "إزالة البدعة"</w:t>
      </w:r>
      <w:r w:rsidR="009F0563">
        <w:rPr>
          <w:rStyle w:val="FootnoteReference"/>
          <w:rFonts w:ascii="Traditional Arabic" w:hAnsi="Traditional Arabic" w:cs="Traditional Arabic"/>
          <w:color w:val="000000" w:themeColor="text1"/>
          <w:sz w:val="40"/>
          <w:szCs w:val="40"/>
          <w:rtl/>
        </w:rPr>
        <w:footnoteReference w:id="18"/>
      </w:r>
    </w:p>
    <w:p w:rsidR="009F0563" w:rsidRDefault="009F0563" w:rsidP="00C740FA">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هنا يبدو جليا أن اختلاف الاتجاه بين الفرق الدينية والجمعيات الإسلامية وعدم التعاون بين السلفيين والصوفيين وعدم الاتحاد بين مسلمي الشمال ومسلمي الجنوب على تحقيق هدف واحد وغاية واحدة هو ما يجعل مسلمي نيجيريا في الطابور الخامس حيث لا يتقدمون كما تقدم غيرهم.</w:t>
      </w:r>
    </w:p>
    <w:p w:rsidR="009F0563" w:rsidRDefault="009F0563" w:rsidP="00C740FA">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لا شك أن الصراع الديني، وأبعاده الإقليمية قد أثّر تأثيرا سلبيا في ما يأتي:</w:t>
      </w:r>
    </w:p>
    <w:p w:rsidR="009F0563" w:rsidRDefault="003B7ABF" w:rsidP="00C740FA">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1 ــ </w:t>
      </w:r>
      <w:r w:rsidRPr="00C8257B">
        <w:rPr>
          <w:rFonts w:ascii="Traditional Arabic" w:hAnsi="Traditional Arabic" w:cs="Traditional Arabic" w:hint="cs"/>
          <w:b/>
          <w:bCs/>
          <w:color w:val="000000" w:themeColor="text1"/>
          <w:sz w:val="40"/>
          <w:szCs w:val="40"/>
          <w:rtl/>
        </w:rPr>
        <w:t>في حقل التربية والتعليم</w:t>
      </w:r>
    </w:p>
    <w:p w:rsidR="003B7ABF" w:rsidRDefault="003B7ABF" w:rsidP="00C740FA">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كم مدارس ومؤسسات علمية تتعرض للاحتراق والدمار ، كلما نشبت الأزمات الدينية، إذ تتوقف الدراسات فجأة، وتتعطل المدارس بعطلة إجبارية حيث يتخلف الطلاب في البيوت إلى أجل غير مسمى ، وكم مدرس ومحاضر مسيحي وغير مسيحي يلقى حتفه، ويصير ضحية الصراعات والمشاغبات مما يسهم إسهاما سلبيا على تربية أولادنا من التخلف العلمي، هل يصلح التعليم في أوضاع تسودها الفوضى.</w:t>
      </w:r>
    </w:p>
    <w:p w:rsidR="003B7ABF" w:rsidRDefault="003B7ABF" w:rsidP="00C740FA">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ألا ترى الفوضى التي تحدثها جماعة بوكو حرام باسم الدين في أقاليم الشمال، قد أجبرت هذه الفوضى كثيرا من الناس على ترك بيوتهم وبلادهم فارين مع أولادهم إلى مجاهيل المكان، قد أصبح هؤلاء القوم</w:t>
      </w:r>
      <w:r w:rsidR="0002489B">
        <w:rPr>
          <w:rFonts w:ascii="Traditional Arabic" w:hAnsi="Traditional Arabic" w:cs="Traditional Arabic" w:hint="cs"/>
          <w:color w:val="000000" w:themeColor="text1"/>
          <w:sz w:val="40"/>
          <w:szCs w:val="40"/>
          <w:rtl/>
        </w:rPr>
        <w:t xml:space="preserve">، وخاصة أولادهم اللاجئين في بلد آخر أو </w:t>
      </w:r>
      <w:bookmarkStart w:id="0" w:name="_GoBack"/>
      <w:bookmarkEnd w:id="0"/>
      <w:r w:rsidR="0002489B">
        <w:rPr>
          <w:rFonts w:ascii="Traditional Arabic" w:hAnsi="Traditional Arabic" w:cs="Traditional Arabic" w:hint="cs"/>
          <w:color w:val="000000" w:themeColor="text1"/>
          <w:sz w:val="40"/>
          <w:szCs w:val="40"/>
          <w:rtl/>
        </w:rPr>
        <w:t>قطر جديد، وقد أصيبت تربيتهم ودرسهم بخلل وإزعاج، وأنى يستقيم لهم الذهن، وما مستقبل هؤلاء الأولاد وماذا يقدمون لنيجيريا في غد منتظر.</w:t>
      </w:r>
    </w:p>
    <w:p w:rsidR="00C8257B" w:rsidRDefault="00C8257B" w:rsidP="00C740FA">
      <w:pPr>
        <w:pStyle w:val="NoSpacing"/>
        <w:ind w:left="360"/>
        <w:jc w:val="both"/>
        <w:rPr>
          <w:rFonts w:ascii="Traditional Arabic" w:hAnsi="Traditional Arabic" w:cs="Traditional Arabic"/>
          <w:color w:val="000000" w:themeColor="text1"/>
          <w:sz w:val="40"/>
          <w:szCs w:val="40"/>
          <w:rtl/>
        </w:rPr>
      </w:pPr>
    </w:p>
    <w:p w:rsidR="00C8257B" w:rsidRDefault="00C8257B" w:rsidP="00C740FA">
      <w:pPr>
        <w:pStyle w:val="NoSpacing"/>
        <w:ind w:left="360"/>
        <w:jc w:val="both"/>
        <w:rPr>
          <w:rFonts w:ascii="Traditional Arabic" w:hAnsi="Traditional Arabic" w:cs="Traditional Arabic"/>
          <w:color w:val="000000" w:themeColor="text1"/>
          <w:sz w:val="40"/>
          <w:szCs w:val="40"/>
          <w:rtl/>
        </w:rPr>
      </w:pPr>
    </w:p>
    <w:p w:rsidR="0002489B" w:rsidRDefault="0002489B" w:rsidP="00C8257B">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 xml:space="preserve">2 ـ </w:t>
      </w:r>
      <w:r w:rsidRPr="00C8257B">
        <w:rPr>
          <w:rFonts w:ascii="Traditional Arabic" w:hAnsi="Traditional Arabic" w:cs="Traditional Arabic" w:hint="cs"/>
          <w:b/>
          <w:bCs/>
          <w:color w:val="000000" w:themeColor="text1"/>
          <w:sz w:val="40"/>
          <w:szCs w:val="40"/>
          <w:rtl/>
        </w:rPr>
        <w:t>في الحقل الاقتصادي</w:t>
      </w:r>
    </w:p>
    <w:p w:rsidR="0002489B" w:rsidRDefault="0002489B" w:rsidP="00C740FA">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كلما نشبت مشاغبة تعرضت الشركات والمعامل الكبيرة للتدمير، وخاصة المشاعبات الدينية التي كان بلاؤها أشد وامر،</w:t>
      </w:r>
      <w:r w:rsidR="00E43E2A">
        <w:rPr>
          <w:rFonts w:ascii="Traditional Arabic" w:hAnsi="Traditional Arabic" w:cs="Traditional Arabic" w:hint="cs"/>
          <w:color w:val="000000" w:themeColor="text1"/>
          <w:sz w:val="40"/>
          <w:szCs w:val="40"/>
          <w:rtl/>
        </w:rPr>
        <w:t xml:space="preserve"> من هنا يتخذ البطالون فرصة تدمير وإحراق الممتلكات الحكومية، والأدوات الترفيهية المصممة للمنافع العامة مما يكلف الحكومة المبالغ الباهظة لإعادة التصميم والصيانة لتلك المباني والأدوات.</w:t>
      </w:r>
    </w:p>
    <w:p w:rsidR="00EE7F08" w:rsidRDefault="00E43E2A" w:rsidP="00EE7F08">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من هذه الناحية كانت نيجيريا تعاني صعوبا كثيرة من الأزمات الاقتصادية من حيث تضييع الأموال الطائلة على المشاريع المكررة، وهذا من جانب ، ومن جانب آخر كانت اقتصادية نيجيريا تتدهور كلما ضربت الحكومة حظر التجول (</w:t>
      </w:r>
      <w:r w:rsidRPr="000A7624">
        <w:rPr>
          <w:rFonts w:ascii="Traditional Arabic" w:hAnsi="Traditional Arabic" w:cs="Traditional Arabic"/>
          <w:color w:val="000000" w:themeColor="text1"/>
          <w:sz w:val="24"/>
          <w:szCs w:val="24"/>
        </w:rPr>
        <w:t>Curfew</w:t>
      </w:r>
      <w:r>
        <w:rPr>
          <w:rFonts w:ascii="Traditional Arabic" w:hAnsi="Traditional Arabic" w:cs="Traditional Arabic" w:hint="cs"/>
          <w:color w:val="000000" w:themeColor="text1"/>
          <w:sz w:val="40"/>
          <w:szCs w:val="40"/>
          <w:rtl/>
        </w:rPr>
        <w:t>)</w:t>
      </w:r>
      <w:r w:rsidR="00EE7F08">
        <w:rPr>
          <w:rFonts w:ascii="Traditional Arabic" w:hAnsi="Traditional Arabic" w:cs="Traditional Arabic" w:hint="cs"/>
          <w:color w:val="000000" w:themeColor="text1"/>
          <w:sz w:val="40"/>
          <w:szCs w:val="40"/>
          <w:rtl/>
        </w:rPr>
        <w:t xml:space="preserve"> على بلد أو مدينة بموجب الزمات البينة. هنا تبدو الاقتصادية راكدة ومعطلة لوقف التحركات والنشاطات التجارية اللازمة.</w:t>
      </w:r>
    </w:p>
    <w:p w:rsidR="00EE7F08" w:rsidRDefault="00EE7F08" w:rsidP="00EE7F08">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أي تطور اقتصادي يرجى في قطر يسوده الفوضى ، وأي نشاط تجاري ينتظر في وطن يواجه التحديات الأمنية، وأي شركة خارجية تختار نيجيريا لتأسيس نشاطاتها التجارية في بحبوحة الصراعات والاعتداءا</w:t>
      </w:r>
      <w:r w:rsidR="000A7624">
        <w:rPr>
          <w:rFonts w:ascii="Traditional Arabic" w:hAnsi="Traditional Arabic" w:cs="Traditional Arabic" w:hint="cs"/>
          <w:color w:val="000000" w:themeColor="text1"/>
          <w:sz w:val="40"/>
          <w:szCs w:val="40"/>
          <w:rtl/>
        </w:rPr>
        <w:t>ت الدينية التي لا حد لها إذا وقعت. والخير كل الخير هو طلب الحلول والمخرج من الصراع الديني الدائم المتواتر في الأقاليم النيجيرية.</w:t>
      </w:r>
    </w:p>
    <w:p w:rsidR="000A7624" w:rsidRPr="00F95EB1" w:rsidRDefault="000A7624" w:rsidP="000A7624">
      <w:pPr>
        <w:pStyle w:val="NoSpacing"/>
        <w:ind w:left="360"/>
        <w:jc w:val="center"/>
        <w:rPr>
          <w:rFonts w:ascii="Traditional Arabic" w:hAnsi="Traditional Arabic" w:cs="Traditional Arabic"/>
          <w:b/>
          <w:bCs/>
          <w:color w:val="000000" w:themeColor="text1"/>
          <w:sz w:val="40"/>
          <w:szCs w:val="40"/>
          <w:rtl/>
        </w:rPr>
      </w:pPr>
      <w:r w:rsidRPr="00F95EB1">
        <w:rPr>
          <w:rFonts w:ascii="Traditional Arabic" w:hAnsi="Traditional Arabic" w:cs="Traditional Arabic" w:hint="cs"/>
          <w:b/>
          <w:bCs/>
          <w:color w:val="000000" w:themeColor="text1"/>
          <w:sz w:val="40"/>
          <w:szCs w:val="40"/>
          <w:rtl/>
        </w:rPr>
        <w:t>المبحث الثالث</w:t>
      </w:r>
    </w:p>
    <w:p w:rsidR="000A7624" w:rsidRPr="00F95EB1" w:rsidRDefault="000A7624" w:rsidP="000A7624">
      <w:pPr>
        <w:pStyle w:val="NoSpacing"/>
        <w:ind w:left="360"/>
        <w:jc w:val="both"/>
        <w:rPr>
          <w:rFonts w:ascii="Traditional Arabic" w:hAnsi="Traditional Arabic" w:cs="Traditional Arabic"/>
          <w:b/>
          <w:bCs/>
          <w:color w:val="000000" w:themeColor="text1"/>
          <w:sz w:val="40"/>
          <w:szCs w:val="40"/>
          <w:rtl/>
        </w:rPr>
      </w:pPr>
      <w:r w:rsidRPr="00F95EB1">
        <w:rPr>
          <w:rFonts w:ascii="Traditional Arabic" w:hAnsi="Traditional Arabic" w:cs="Traditional Arabic" w:hint="cs"/>
          <w:b/>
          <w:bCs/>
          <w:color w:val="000000" w:themeColor="text1"/>
          <w:sz w:val="40"/>
          <w:szCs w:val="40"/>
          <w:rtl/>
        </w:rPr>
        <w:t>حقائق خفيت على مسيحيي نيجيريا</w:t>
      </w:r>
    </w:p>
    <w:p w:rsidR="000A7624" w:rsidRDefault="000A7624" w:rsidP="000A7624">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من خلال الأزمات الدينية التي تقع</w:t>
      </w:r>
      <w:r w:rsidR="00C66334">
        <w:rPr>
          <w:rFonts w:ascii="Traditional Arabic" w:hAnsi="Traditional Arabic" w:cs="Traditional Arabic" w:hint="cs"/>
          <w:color w:val="000000" w:themeColor="text1"/>
          <w:sz w:val="40"/>
          <w:szCs w:val="40"/>
          <w:rtl/>
        </w:rPr>
        <w:t xml:space="preserve"> كل حين ومرة في أقاليم نيجريا، قد </w:t>
      </w:r>
      <w:r>
        <w:rPr>
          <w:rFonts w:ascii="Traditional Arabic" w:hAnsi="Traditional Arabic" w:cs="Traditional Arabic" w:hint="cs"/>
          <w:color w:val="000000" w:themeColor="text1"/>
          <w:sz w:val="40"/>
          <w:szCs w:val="40"/>
          <w:rtl/>
        </w:rPr>
        <w:t xml:space="preserve">أصبح المسيحيون يتهمون الإسلام بما هو بريء منه </w:t>
      </w:r>
      <w:r w:rsidR="00444D0A">
        <w:rPr>
          <w:rFonts w:ascii="Traditional Arabic" w:hAnsi="Traditional Arabic" w:cs="Traditional Arabic" w:hint="cs"/>
          <w:color w:val="000000" w:themeColor="text1"/>
          <w:sz w:val="40"/>
          <w:szCs w:val="40"/>
          <w:rtl/>
        </w:rPr>
        <w:t>،</w:t>
      </w:r>
      <w:r>
        <w:rPr>
          <w:rFonts w:ascii="Traditional Arabic" w:hAnsi="Traditional Arabic" w:cs="Traditional Arabic" w:hint="cs"/>
          <w:color w:val="000000" w:themeColor="text1"/>
          <w:sz w:val="40"/>
          <w:szCs w:val="40"/>
          <w:rtl/>
        </w:rPr>
        <w:t>كم يزعمون أن المسلمين متعطشون إلى إراقة الدماء وكم يظنون ظنونا أن السيف هو أداة وحيدة استخدمها الرعيل الأول لنشر الإسلام على مد تاريخ الفتوحات، وأن العنف هو التراث الموروث للخلف من السلف.</w:t>
      </w:r>
    </w:p>
    <w:p w:rsidR="000A7624" w:rsidRDefault="000A7624" w:rsidP="00444D0A">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lastRenderedPageBreak/>
        <w:tab/>
      </w:r>
      <w:r>
        <w:rPr>
          <w:rFonts w:ascii="Traditional Arabic" w:hAnsi="Traditional Arabic" w:cs="Traditional Arabic" w:hint="cs"/>
          <w:color w:val="000000" w:themeColor="text1"/>
          <w:sz w:val="40"/>
          <w:szCs w:val="40"/>
          <w:rtl/>
        </w:rPr>
        <w:t>هذه أكذوبة من أكاذيب يتوارثها ال</w:t>
      </w:r>
      <w:r w:rsidR="00991867">
        <w:rPr>
          <w:rFonts w:ascii="Traditional Arabic" w:hAnsi="Traditional Arabic" w:cs="Traditional Arabic" w:hint="cs"/>
          <w:color w:val="000000" w:themeColor="text1"/>
          <w:sz w:val="40"/>
          <w:szCs w:val="40"/>
          <w:rtl/>
        </w:rPr>
        <w:t xml:space="preserve">غربيون والمستشرقون والمسيحييون كابرا عن كابر، وهذه أفيكة الأفاك نسبوها إلى الإسلام والمسلمين ويتناقلها الاستعمار في كل عصر إلى كل مصر، وغرسوها في قلوب مسيحيي </w:t>
      </w:r>
      <w:r w:rsidR="00444D0A">
        <w:rPr>
          <w:rFonts w:ascii="Traditional Arabic" w:hAnsi="Traditional Arabic" w:cs="Traditional Arabic" w:hint="cs"/>
          <w:color w:val="000000" w:themeColor="text1"/>
          <w:sz w:val="40"/>
          <w:szCs w:val="40"/>
          <w:rtl/>
        </w:rPr>
        <w:t xml:space="preserve">نيجيريا وكانوا </w:t>
      </w:r>
      <w:r w:rsidR="00991867">
        <w:rPr>
          <w:rFonts w:ascii="Traditional Arabic" w:hAnsi="Traditional Arabic" w:cs="Traditional Arabic" w:hint="cs"/>
          <w:color w:val="000000" w:themeColor="text1"/>
          <w:sz w:val="40"/>
          <w:szCs w:val="40"/>
          <w:rtl/>
        </w:rPr>
        <w:t>بهذه المزعومات الكاذبة يعاملون المسلمين بالعنف والشدة.</w:t>
      </w:r>
    </w:p>
    <w:p w:rsidR="00991867" w:rsidRDefault="0062709D" w:rsidP="00444D0A">
      <w:pPr>
        <w:pStyle w:val="NoSpacing"/>
        <w:ind w:left="360" w:firstLine="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من الواقع تاريخيا أن العنف والقتل وإراقة الدماء مبدأ من مبادئ اليهود في التوراة ومظهر من مظاهر الانجيل لذلك كان المسيحييون يحملون الحروب الصليبية المباشرة والباردة إلى كل قطر احتلوه.</w:t>
      </w:r>
    </w:p>
    <w:p w:rsidR="0062709D" w:rsidRDefault="0062709D" w:rsidP="000A7624">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ab/>
        <w:t>" ومن نظر في تاريخ المسيحيين في مختلف الأطوار، وفي شتى الأقطار يتبين ل</w:t>
      </w:r>
      <w:r w:rsidR="0041750E">
        <w:rPr>
          <w:rFonts w:ascii="Traditional Arabic" w:hAnsi="Traditional Arabic" w:cs="Traditional Arabic" w:hint="cs"/>
          <w:color w:val="000000" w:themeColor="text1"/>
          <w:sz w:val="40"/>
          <w:szCs w:val="40"/>
          <w:rtl/>
        </w:rPr>
        <w:t>هم أن فكرة (إبادة المخالفين واستئصالهم) فكرة أصيلة في ذهنيتهم وتربيتهم الدينية، ومواريثهم الثقافية، واستباحة دماء الألوف والملايين، أمر هين عليهم لا يقلق ضمائرهم، ولا يؤرق جفونهم فلا عجب أن رأينا الأوربيين من المسيحيين الذين ذهبوا إلى أمريكا اجتهدوا أن يستأصلوا أهلها الأصليين من الهنود الحمر، واستحلوا كل حرام من أنواع القتل والإبادة فيذلك حتى أبادوا الملايين منهم بأساليب وحشية لا يقرها دين ولاخلق.</w:t>
      </w:r>
    </w:p>
    <w:p w:rsidR="0041750E" w:rsidRDefault="0041750E" w:rsidP="000A7624">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كما أن المسيحيين الذين ذهبوا إلى استراليا فعلوا مثل ذلك بسكانها الأصليين الذين أبادوهم والمسامون الذين بقوا في</w:t>
      </w:r>
      <w:r w:rsidR="00493AB5">
        <w:rPr>
          <w:rFonts w:ascii="Traditional Arabic" w:hAnsi="Traditional Arabic" w:cs="Traditional Arabic" w:hint="cs"/>
          <w:color w:val="000000" w:themeColor="text1"/>
          <w:sz w:val="40"/>
          <w:szCs w:val="40"/>
          <w:rtl/>
        </w:rPr>
        <w:t xml:space="preserve"> أسبانيا (الأندلس) ثمانية فرون أقاموا فيها حضارة شامخة متميزة استنارت بها واستفادت منها أوربا كلها، أبيدوا كلهم إما بالإكراه على التنصير أو مواجهة القتل أو الإجبار على الرحيل في طرق كلها أخطار ولا عجب أن لم يبق منهم في إسبانيا ديار ولا نافخ نار"</w:t>
      </w:r>
      <w:r w:rsidR="00493AB5">
        <w:rPr>
          <w:rStyle w:val="FootnoteReference"/>
          <w:rFonts w:ascii="Traditional Arabic" w:hAnsi="Traditional Arabic" w:cs="Traditional Arabic"/>
          <w:color w:val="000000" w:themeColor="text1"/>
          <w:sz w:val="40"/>
          <w:szCs w:val="40"/>
          <w:rtl/>
        </w:rPr>
        <w:footnoteReference w:id="19"/>
      </w:r>
    </w:p>
    <w:p w:rsidR="00493AB5" w:rsidRDefault="00493AB5" w:rsidP="000A7624">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أما الحقائق التي خفيت على مسيحيي نيجيريا عن الإسلام</w:t>
      </w:r>
      <w:r w:rsidR="00D6770B">
        <w:rPr>
          <w:rFonts w:ascii="Traditional Arabic" w:hAnsi="Traditional Arabic" w:cs="Traditional Arabic" w:hint="cs"/>
          <w:color w:val="000000" w:themeColor="text1"/>
          <w:sz w:val="40"/>
          <w:szCs w:val="40"/>
          <w:rtl/>
        </w:rPr>
        <w:t xml:space="preserve"> فمنها:</w:t>
      </w:r>
    </w:p>
    <w:p w:rsidR="00EE7F08" w:rsidRDefault="00D6770B" w:rsidP="00D6770B">
      <w:pPr>
        <w:pStyle w:val="NoSpacing"/>
        <w:numPr>
          <w:ilvl w:val="0"/>
          <w:numId w:val="6"/>
        </w:numPr>
        <w:ind w:left="360"/>
        <w:jc w:val="both"/>
        <w:rPr>
          <w:rFonts w:ascii="Traditional Arabic" w:hAnsi="Traditional Arabic" w:cs="Traditional Arabic"/>
          <w:color w:val="000000" w:themeColor="text1"/>
          <w:sz w:val="40"/>
          <w:szCs w:val="40"/>
        </w:rPr>
      </w:pPr>
      <w:r w:rsidRPr="00D6770B">
        <w:rPr>
          <w:rFonts w:ascii="Traditional Arabic" w:hAnsi="Traditional Arabic" w:cs="Traditional Arabic" w:hint="cs"/>
          <w:color w:val="000000" w:themeColor="text1"/>
          <w:sz w:val="40"/>
          <w:szCs w:val="40"/>
          <w:rtl/>
        </w:rPr>
        <w:t>دعوة الإسلام إلى الرفق وكراهيته العنف منها قوله تعالى : "</w:t>
      </w:r>
      <w:r w:rsidRPr="00D6770B">
        <w:rPr>
          <w:rFonts w:ascii="Traditional Arabic" w:hAnsi="Traditional Arabic" w:cs="Traditional Arabic"/>
          <w:b/>
          <w:bCs/>
          <w:color w:val="000000"/>
          <w:sz w:val="44"/>
          <w:szCs w:val="44"/>
          <w:rtl/>
        </w:rPr>
        <w:t xml:space="preserve"> </w:t>
      </w:r>
      <w:r w:rsidRPr="00D6770B">
        <w:rPr>
          <w:rFonts w:ascii="Traditional Arabic" w:hAnsi="Traditional Arabic" w:cs="Traditional Arabic"/>
          <w:color w:val="000000" w:themeColor="text1"/>
          <w:sz w:val="40"/>
          <w:szCs w:val="40"/>
          <w:rtl/>
        </w:rPr>
        <w:t xml:space="preserve">فَبِمَا رَحْمَةٍ مِنَ اللَّهِ لِنْتَ لَهُمْ وَلَوْ كُنْتَ فَظًّا غَلِيظَ الْقَلْبِ لَانْفَضُّوا مِنْ حَوْلِكَ </w:t>
      </w:r>
      <w:r>
        <w:rPr>
          <w:rFonts w:ascii="Traditional Arabic" w:hAnsi="Traditional Arabic" w:cs="Traditional Arabic" w:hint="cs"/>
          <w:color w:val="000000" w:themeColor="text1"/>
          <w:sz w:val="40"/>
          <w:szCs w:val="40"/>
          <w:rtl/>
        </w:rPr>
        <w:t>" (</w:t>
      </w:r>
      <w:r w:rsidRPr="00D6770B">
        <w:rPr>
          <w:rFonts w:ascii="Traditional Arabic" w:hAnsi="Traditional Arabic" w:cs="Traditional Arabic" w:hint="cs"/>
          <w:color w:val="000000" w:themeColor="text1"/>
          <w:sz w:val="24"/>
          <w:szCs w:val="24"/>
          <w:rtl/>
        </w:rPr>
        <w:t>آل عمران:159</w:t>
      </w:r>
      <w:r>
        <w:rPr>
          <w:rFonts w:ascii="Traditional Arabic" w:hAnsi="Traditional Arabic" w:cs="Traditional Arabic" w:hint="cs"/>
          <w:color w:val="000000" w:themeColor="text1"/>
          <w:sz w:val="40"/>
          <w:szCs w:val="40"/>
          <w:rtl/>
        </w:rPr>
        <w:t>)</w:t>
      </w:r>
    </w:p>
    <w:p w:rsidR="00D6770B" w:rsidRDefault="00D6770B" w:rsidP="00D6770B">
      <w:pPr>
        <w:pStyle w:val="NoSpacing"/>
        <w:numPr>
          <w:ilvl w:val="0"/>
          <w:numId w:val="6"/>
        </w:numPr>
        <w:ind w:left="360"/>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lastRenderedPageBreak/>
        <w:t>قد جعل القرآن الكريم عنوان رسالة محمد (الرحمة) وذلك من قوله تعالى: "</w:t>
      </w:r>
      <w:r w:rsidRPr="00D6770B">
        <w:rPr>
          <w:rFonts w:ascii="Traditional Arabic" w:hAnsi="Traditional Arabic" w:cs="Traditional Arabic"/>
          <w:color w:val="000000" w:themeColor="text1"/>
          <w:sz w:val="40"/>
          <w:szCs w:val="40"/>
          <w:rtl/>
        </w:rPr>
        <w:t xml:space="preserve"> وَمَا أَرْسَلْنَاكَ إِلَّا رَحْمَةً لِلْعَالَمِينَ</w:t>
      </w:r>
      <w:r>
        <w:rPr>
          <w:rFonts w:ascii="Traditional Arabic" w:hAnsi="Traditional Arabic" w:cs="Traditional Arabic" w:hint="cs"/>
          <w:b/>
          <w:bCs/>
          <w:color w:val="000000"/>
          <w:sz w:val="44"/>
          <w:szCs w:val="44"/>
          <w:rtl/>
        </w:rPr>
        <w:t>"</w:t>
      </w:r>
      <w:r>
        <w:rPr>
          <w:rFonts w:ascii="Traditional Arabic" w:hAnsi="Traditional Arabic" w:cs="Traditional Arabic" w:hint="cs"/>
          <w:color w:val="000000" w:themeColor="text1"/>
          <w:sz w:val="40"/>
          <w:szCs w:val="40"/>
          <w:rtl/>
        </w:rPr>
        <w:t xml:space="preserve"> (</w:t>
      </w:r>
      <w:r w:rsidRPr="00D6770B">
        <w:rPr>
          <w:rFonts w:ascii="Traditional Arabic" w:hAnsi="Traditional Arabic" w:cs="Traditional Arabic" w:hint="cs"/>
          <w:color w:val="000000" w:themeColor="text1"/>
          <w:sz w:val="24"/>
          <w:szCs w:val="24"/>
          <w:rtl/>
        </w:rPr>
        <w:t>الأنبياء :107</w:t>
      </w:r>
      <w:r>
        <w:rPr>
          <w:rFonts w:ascii="Traditional Arabic" w:hAnsi="Traditional Arabic" w:cs="Traditional Arabic" w:hint="cs"/>
          <w:color w:val="000000" w:themeColor="text1"/>
          <w:sz w:val="40"/>
          <w:szCs w:val="40"/>
          <w:rtl/>
        </w:rPr>
        <w:t>) وفي الحديث (إنما أنا رحمة مهداة)</w:t>
      </w:r>
      <w:r w:rsidR="009F187B">
        <w:rPr>
          <w:rFonts w:ascii="Traditional Arabic" w:hAnsi="Traditional Arabic" w:cs="Traditional Arabic" w:hint="cs"/>
          <w:color w:val="000000" w:themeColor="text1"/>
          <w:sz w:val="40"/>
          <w:szCs w:val="40"/>
          <w:rtl/>
        </w:rPr>
        <w:t xml:space="preserve"> </w:t>
      </w:r>
    </w:p>
    <w:p w:rsidR="009F187B" w:rsidRDefault="009F187B" w:rsidP="00D6770B">
      <w:pPr>
        <w:pStyle w:val="NoSpacing"/>
        <w:numPr>
          <w:ilvl w:val="0"/>
          <w:numId w:val="6"/>
        </w:numPr>
        <w:ind w:left="360"/>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t>إشاعة كلمة السلام في المجتمع ، وكونه تحية الإس</w:t>
      </w:r>
      <w:r w:rsidR="00FA0079">
        <w:rPr>
          <w:rFonts w:ascii="Traditional Arabic" w:hAnsi="Traditional Arabic" w:cs="Traditional Arabic" w:hint="cs"/>
          <w:color w:val="000000" w:themeColor="text1"/>
          <w:sz w:val="40"/>
          <w:szCs w:val="40"/>
          <w:rtl/>
        </w:rPr>
        <w:t>لام، كان السلام من أيديواوجية الإ</w:t>
      </w:r>
      <w:r>
        <w:rPr>
          <w:rFonts w:ascii="Traditional Arabic" w:hAnsi="Traditional Arabic" w:cs="Traditional Arabic" w:hint="cs"/>
          <w:color w:val="000000" w:themeColor="text1"/>
          <w:sz w:val="40"/>
          <w:szCs w:val="40"/>
          <w:rtl/>
        </w:rPr>
        <w:t>سلام فإنه تحية المسلمين في الدنيا وتحية المؤمنين في دار السلام (</w:t>
      </w:r>
      <w:r w:rsidRPr="009F187B">
        <w:rPr>
          <w:rFonts w:ascii="Traditional Arabic" w:hAnsi="Traditional Arabic" w:cs="Traditional Arabic"/>
          <w:color w:val="000000" w:themeColor="text1"/>
          <w:sz w:val="40"/>
          <w:szCs w:val="40"/>
          <w:rtl/>
        </w:rPr>
        <w:t>تَحِيَّتُهُمْ يَوْمَ يَلْقَوْنَهُ سَلَامٌ وَأَعَدَّ لَهُمْ أَجْرًا كَرِيمًا</w:t>
      </w:r>
      <w:r>
        <w:rPr>
          <w:rFonts w:ascii="Traditional Arabic" w:hAnsi="Traditional Arabic" w:cs="Traditional Arabic" w:hint="cs"/>
          <w:color w:val="000000" w:themeColor="text1"/>
          <w:sz w:val="40"/>
          <w:szCs w:val="40"/>
          <w:rtl/>
        </w:rPr>
        <w:t>) (</w:t>
      </w:r>
      <w:r w:rsidRPr="009F187B">
        <w:rPr>
          <w:rFonts w:ascii="Traditional Arabic" w:hAnsi="Traditional Arabic" w:cs="Traditional Arabic" w:hint="cs"/>
          <w:color w:val="000000" w:themeColor="text1"/>
          <w:sz w:val="24"/>
          <w:szCs w:val="24"/>
          <w:rtl/>
        </w:rPr>
        <w:t>الأحزاب :44</w:t>
      </w:r>
      <w:r>
        <w:rPr>
          <w:rFonts w:ascii="Traditional Arabic" w:hAnsi="Traditional Arabic" w:cs="Traditional Arabic" w:hint="cs"/>
          <w:color w:val="000000" w:themeColor="text1"/>
          <w:sz w:val="40"/>
          <w:szCs w:val="40"/>
          <w:rtl/>
        </w:rPr>
        <w:t>) سلام في عبادتهم وسلام في معاملاتهم.</w:t>
      </w:r>
    </w:p>
    <w:p w:rsidR="009F187B" w:rsidRDefault="009F187B" w:rsidP="00D6770B">
      <w:pPr>
        <w:pStyle w:val="NoSpacing"/>
        <w:numPr>
          <w:ilvl w:val="0"/>
          <w:numId w:val="6"/>
        </w:numPr>
        <w:ind w:left="360"/>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t>المسلم لا يتمنى الحرب ويسأل الله العافية، وعلى هذه الفكرة يقول النبي صلى الله عليه وسلم فيما رواه عنه عبد الله بن أبي أوفى</w:t>
      </w:r>
      <w:r w:rsidR="00F95EB1">
        <w:rPr>
          <w:rFonts w:ascii="Traditional Arabic" w:hAnsi="Traditional Arabic" w:cs="Traditional Arabic" w:hint="cs"/>
          <w:color w:val="000000" w:themeColor="text1"/>
          <w:sz w:val="40"/>
          <w:szCs w:val="40"/>
          <w:rtl/>
        </w:rPr>
        <w:t xml:space="preserve"> "</w:t>
      </w:r>
      <w:r w:rsidR="00B12714">
        <w:rPr>
          <w:rFonts w:ascii="Traditional Arabic" w:hAnsi="Traditional Arabic" w:cs="Traditional Arabic" w:hint="cs"/>
          <w:color w:val="000000" w:themeColor="text1"/>
          <w:sz w:val="40"/>
          <w:szCs w:val="40"/>
          <w:rtl/>
        </w:rPr>
        <w:t xml:space="preserve"> لا تتمنوا لقاء العدو، وسلوا الله العافية، فإذا لقيتموه فاصبروا</w:t>
      </w:r>
      <w:r w:rsidR="008843BA">
        <w:rPr>
          <w:rFonts w:ascii="Traditional Arabic" w:hAnsi="Traditional Arabic" w:cs="Traditional Arabic" w:hint="cs"/>
          <w:color w:val="000000" w:themeColor="text1"/>
          <w:sz w:val="40"/>
          <w:szCs w:val="40"/>
          <w:rtl/>
        </w:rPr>
        <w:t xml:space="preserve"> واعلموا أن الجنة تحت ظلال السيوف " متفق عليه</w:t>
      </w:r>
    </w:p>
    <w:p w:rsidR="008843BA" w:rsidRDefault="008843BA" w:rsidP="00D6770B">
      <w:pPr>
        <w:pStyle w:val="NoSpacing"/>
        <w:numPr>
          <w:ilvl w:val="0"/>
          <w:numId w:val="6"/>
        </w:numPr>
        <w:ind w:left="360"/>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t>الجنوح للسلم إذا جنح العدو إليها  يقول سبحانه وتعالى :</w:t>
      </w:r>
      <w:r w:rsidR="001E48AA" w:rsidRPr="001E48AA">
        <w:rPr>
          <w:rFonts w:ascii="Traditional Arabic" w:hAnsi="Traditional Arabic" w:cs="Traditional Arabic"/>
          <w:b/>
          <w:bCs/>
          <w:color w:val="000000"/>
          <w:sz w:val="44"/>
          <w:szCs w:val="44"/>
          <w:rtl/>
        </w:rPr>
        <w:t xml:space="preserve"> </w:t>
      </w:r>
      <w:r w:rsidR="001E48AA" w:rsidRPr="001E48AA">
        <w:rPr>
          <w:rFonts w:ascii="Traditional Arabic" w:hAnsi="Traditional Arabic" w:cs="Traditional Arabic"/>
          <w:color w:val="000000" w:themeColor="text1"/>
          <w:sz w:val="40"/>
          <w:szCs w:val="40"/>
          <w:rtl/>
        </w:rPr>
        <w:t>وَإِنْ جَنَحُوا لِلسَّلْمِ فَاجْنَحْ لَهَا وَتَوَكَّلْ عَلَى اللَّهِ إِنَّهُ هُوَ السَّمِيعُ الْعَلِيمُ</w:t>
      </w:r>
      <w:r w:rsidR="001E48AA">
        <w:rPr>
          <w:rFonts w:ascii="Traditional Arabic" w:hAnsi="Traditional Arabic" w:cs="Traditional Arabic" w:hint="cs"/>
          <w:color w:val="000000" w:themeColor="text1"/>
          <w:sz w:val="40"/>
          <w:szCs w:val="40"/>
          <w:rtl/>
        </w:rPr>
        <w:t>" (</w:t>
      </w:r>
      <w:r w:rsidR="001E48AA" w:rsidRPr="001E48AA">
        <w:rPr>
          <w:rFonts w:ascii="Traditional Arabic" w:hAnsi="Traditional Arabic" w:cs="Traditional Arabic" w:hint="cs"/>
          <w:color w:val="000000" w:themeColor="text1"/>
          <w:sz w:val="24"/>
          <w:szCs w:val="24"/>
          <w:rtl/>
        </w:rPr>
        <w:t>الأنفال : 61</w:t>
      </w:r>
      <w:r w:rsidR="001E48AA">
        <w:rPr>
          <w:rFonts w:ascii="Traditional Arabic" w:hAnsi="Traditional Arabic" w:cs="Traditional Arabic" w:hint="cs"/>
          <w:color w:val="000000" w:themeColor="text1"/>
          <w:sz w:val="40"/>
          <w:szCs w:val="40"/>
          <w:rtl/>
        </w:rPr>
        <w:t>).</w:t>
      </w:r>
    </w:p>
    <w:p w:rsidR="001E48AA" w:rsidRDefault="001E48AA" w:rsidP="00D6770B">
      <w:pPr>
        <w:pStyle w:val="NoSpacing"/>
        <w:numPr>
          <w:ilvl w:val="0"/>
          <w:numId w:val="6"/>
        </w:numPr>
        <w:ind w:left="360"/>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t>كراهية التسمية ب(حرب) وفي الحديث (أحب الأسماء إلى الله عبد الله وعبد الرحمن ، وأصدق الأسماء حارث وهمام، وأقبح الأسماء حرب ومرة"</w:t>
      </w:r>
    </w:p>
    <w:p w:rsidR="001E48AA" w:rsidRDefault="001E48AA" w:rsidP="00D6770B">
      <w:pPr>
        <w:pStyle w:val="NoSpacing"/>
        <w:numPr>
          <w:ilvl w:val="0"/>
          <w:numId w:val="6"/>
        </w:numPr>
        <w:ind w:left="360"/>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t>ثلث العام هدنة إجبارية ، ومن حرص الإسلام على السلم أنه فرض على المسلمين هدنة إجبارية يمتنعون عن القتال لمدة أربعة أشهر أي ثلث العام وهي الأشهر المعروفة بالأشهر الحرم، وهي ذو القعدة ، وذو الحجة ومحرم ورجب، قال سبحانه وتعالى:"</w:t>
      </w:r>
      <w:r>
        <w:rPr>
          <w:rFonts w:ascii="Traditional Arabic" w:hAnsi="Traditional Arabic" w:cs="Traditional Arabic"/>
          <w:b/>
          <w:bCs/>
          <w:color w:val="000000"/>
          <w:sz w:val="44"/>
          <w:szCs w:val="44"/>
          <w:rtl/>
        </w:rPr>
        <w:t xml:space="preserve"> </w:t>
      </w:r>
      <w:r w:rsidRPr="003A2E01">
        <w:rPr>
          <w:rFonts w:ascii="Traditional Arabic" w:hAnsi="Traditional Arabic" w:cs="Traditional Arabic"/>
          <w:color w:val="000000" w:themeColor="text1"/>
          <w:sz w:val="40"/>
          <w:szCs w:val="40"/>
          <w:rtl/>
        </w:rPr>
        <w:t>يَسْأَلُونَكَ عَنِ الشَّهْرِ الْحَرَامِ قِتَالٍ فِيهِ قُلْ قِتَالٌ فِيهِ كَبِيرٌ</w:t>
      </w:r>
      <w:r w:rsidR="003A2E01">
        <w:rPr>
          <w:rFonts w:ascii="Traditional Arabic" w:hAnsi="Traditional Arabic" w:cs="Traditional Arabic" w:hint="cs"/>
          <w:color w:val="000000" w:themeColor="text1"/>
          <w:sz w:val="40"/>
          <w:szCs w:val="40"/>
          <w:rtl/>
        </w:rPr>
        <w:t>" (</w:t>
      </w:r>
      <w:r w:rsidR="003A2E01" w:rsidRPr="003A2E01">
        <w:rPr>
          <w:rFonts w:ascii="Traditional Arabic" w:hAnsi="Traditional Arabic" w:cs="Traditional Arabic" w:hint="cs"/>
          <w:color w:val="000000" w:themeColor="text1"/>
          <w:sz w:val="24"/>
          <w:szCs w:val="24"/>
          <w:rtl/>
        </w:rPr>
        <w:t>البقرة :217</w:t>
      </w:r>
      <w:r w:rsidR="003A2E01">
        <w:rPr>
          <w:rFonts w:ascii="Traditional Arabic" w:hAnsi="Traditional Arabic" w:cs="Traditional Arabic" w:hint="cs"/>
          <w:color w:val="000000" w:themeColor="text1"/>
          <w:sz w:val="40"/>
          <w:szCs w:val="40"/>
          <w:rtl/>
        </w:rPr>
        <w:t>).</w:t>
      </w:r>
    </w:p>
    <w:p w:rsidR="00C2758C" w:rsidRDefault="00C2758C" w:rsidP="00D6770B">
      <w:pPr>
        <w:pStyle w:val="NoSpacing"/>
        <w:numPr>
          <w:ilvl w:val="0"/>
          <w:numId w:val="6"/>
        </w:numPr>
        <w:ind w:left="360"/>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t>الحج تدريب للمسلم على السلام فالمسلم في الإحرام يحظر عليه فيه كل قتل حتى قتل الصيد كما قال سبحانه وتعالى "</w:t>
      </w:r>
      <w:r w:rsidRPr="00C2758C">
        <w:rPr>
          <w:rFonts w:ascii="Traditional Arabic" w:hAnsi="Traditional Arabic" w:cs="Traditional Arabic"/>
          <w:color w:val="000000" w:themeColor="text1"/>
          <w:sz w:val="40"/>
          <w:szCs w:val="40"/>
          <w:rtl/>
        </w:rPr>
        <w:t>يَا أَيُّهَا الَّذِينَ آمَنُوا لَا تَقْتُلُوا الصَّيْدَ وَأَنْتُمْ حُرُمٌ وَمَنْ قَتَلَهُ مِنْكُمْ مُتَعَمِّدًا فَجَزَاءٌ مِثْلُ مَا قَتَلَ مِنَ النَّعَمِ</w:t>
      </w:r>
      <w:r>
        <w:rPr>
          <w:rFonts w:ascii="Traditional Arabic" w:hAnsi="Traditional Arabic" w:cs="Traditional Arabic" w:hint="cs"/>
          <w:color w:val="000000" w:themeColor="text1"/>
          <w:sz w:val="40"/>
          <w:szCs w:val="40"/>
          <w:rtl/>
        </w:rPr>
        <w:t>" (</w:t>
      </w:r>
      <w:r w:rsidRPr="00C2758C">
        <w:rPr>
          <w:rFonts w:ascii="Traditional Arabic" w:hAnsi="Traditional Arabic" w:cs="Traditional Arabic" w:hint="cs"/>
          <w:color w:val="000000" w:themeColor="text1"/>
          <w:sz w:val="24"/>
          <w:szCs w:val="24"/>
          <w:rtl/>
        </w:rPr>
        <w:t>المائدة: 25</w:t>
      </w:r>
      <w:r>
        <w:rPr>
          <w:rFonts w:ascii="Traditional Arabic" w:hAnsi="Traditional Arabic" w:cs="Traditional Arabic" w:hint="cs"/>
          <w:color w:val="000000" w:themeColor="text1"/>
          <w:sz w:val="40"/>
          <w:szCs w:val="40"/>
          <w:rtl/>
        </w:rPr>
        <w:t>).</w:t>
      </w:r>
    </w:p>
    <w:p w:rsidR="00EE7F08" w:rsidRDefault="00C2758C" w:rsidP="00C2758C">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فالمسلم في هذه الرحلة سلام لكل من حوله وكل ما حوله حتى الأشجار والحشائش يحرم عليه أن يقطعها"</w:t>
      </w:r>
      <w:r>
        <w:rPr>
          <w:rStyle w:val="FootnoteReference"/>
          <w:rFonts w:ascii="Traditional Arabic" w:hAnsi="Traditional Arabic" w:cs="Traditional Arabic"/>
          <w:color w:val="000000" w:themeColor="text1"/>
          <w:sz w:val="40"/>
          <w:szCs w:val="40"/>
          <w:rtl/>
        </w:rPr>
        <w:footnoteReference w:id="20"/>
      </w:r>
    </w:p>
    <w:p w:rsidR="00C2758C" w:rsidRDefault="00FA0079" w:rsidP="00C2758C">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lastRenderedPageBreak/>
        <w:t>المسيئون إلى الإ</w:t>
      </w:r>
      <w:r w:rsidR="001D4357">
        <w:rPr>
          <w:rFonts w:ascii="Traditional Arabic" w:hAnsi="Traditional Arabic" w:cs="Traditional Arabic" w:hint="cs"/>
          <w:color w:val="000000" w:themeColor="text1"/>
          <w:sz w:val="40"/>
          <w:szCs w:val="40"/>
          <w:rtl/>
        </w:rPr>
        <w:t>سلام من اليهود والنصارى إلا المنصفين منهم وقليل ما هم</w:t>
      </w:r>
      <w:r w:rsidR="004557F5">
        <w:rPr>
          <w:rFonts w:ascii="Traditional Arabic" w:hAnsi="Traditional Arabic" w:cs="Traditional Arabic" w:hint="cs"/>
          <w:color w:val="000000" w:themeColor="text1"/>
          <w:sz w:val="40"/>
          <w:szCs w:val="40"/>
          <w:rtl/>
        </w:rPr>
        <w:t>، وكذا جهلها أو تجاهلها مسيحييوا نيجيريا</w:t>
      </w:r>
      <w:r w:rsidR="00E25884">
        <w:rPr>
          <w:rFonts w:ascii="Traditional Arabic" w:hAnsi="Traditional Arabic" w:cs="Traditional Arabic" w:hint="cs"/>
          <w:color w:val="000000" w:themeColor="text1"/>
          <w:sz w:val="40"/>
          <w:szCs w:val="40"/>
          <w:rtl/>
        </w:rPr>
        <w:t>، وهم يرددون هذه الإشاعات الباطلة والأكاذيب الفارغة.</w:t>
      </w:r>
    </w:p>
    <w:p w:rsidR="007F6278" w:rsidRDefault="007F6278" w:rsidP="00C2758C">
      <w:pPr>
        <w:pStyle w:val="NoSpacing"/>
        <w:ind w:left="-360"/>
        <w:jc w:val="both"/>
        <w:rPr>
          <w:rFonts w:ascii="Traditional Arabic" w:hAnsi="Traditional Arabic" w:cs="Traditional Arabic"/>
          <w:b/>
          <w:bCs/>
          <w:color w:val="000000" w:themeColor="text1"/>
          <w:sz w:val="40"/>
          <w:szCs w:val="40"/>
          <w:rtl/>
        </w:rPr>
      </w:pPr>
    </w:p>
    <w:p w:rsidR="00E25884" w:rsidRPr="00E25884" w:rsidRDefault="00E25884" w:rsidP="00C2758C">
      <w:pPr>
        <w:pStyle w:val="NoSpacing"/>
        <w:ind w:left="-360"/>
        <w:jc w:val="both"/>
        <w:rPr>
          <w:rFonts w:ascii="Traditional Arabic" w:hAnsi="Traditional Arabic" w:cs="Traditional Arabic"/>
          <w:b/>
          <w:bCs/>
          <w:color w:val="000000" w:themeColor="text1"/>
          <w:sz w:val="40"/>
          <w:szCs w:val="40"/>
          <w:rtl/>
        </w:rPr>
      </w:pPr>
      <w:r w:rsidRPr="00E25884">
        <w:rPr>
          <w:rFonts w:ascii="Traditional Arabic" w:hAnsi="Traditional Arabic" w:cs="Traditional Arabic" w:hint="cs"/>
          <w:b/>
          <w:bCs/>
          <w:color w:val="000000" w:themeColor="text1"/>
          <w:sz w:val="40"/>
          <w:szCs w:val="40"/>
          <w:rtl/>
        </w:rPr>
        <w:t>الحلول والعلاج للصراع الديني في نيجيريا</w:t>
      </w:r>
    </w:p>
    <w:p w:rsidR="00E25884" w:rsidRDefault="00E25884" w:rsidP="00C2758C">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إذا أردنا أن نتحرر من براثن الأزمات الدينية ونتخلص من أوبئتها وجراثيمها فعلينا بالعلاج الآتي:</w:t>
      </w:r>
    </w:p>
    <w:p w:rsidR="00E25884" w:rsidRDefault="00E25884" w:rsidP="00400120">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أولا ــ عقد الحوار الديني بين المسلمين والمسيحيين بغية التفاهم بين الفريقين، وخاصة إفهام المسيحيين جمالية الإسلام ودعواته إلى السلام والرفق في كل شيء عبر</w:t>
      </w:r>
      <w:r w:rsidR="00400120">
        <w:rPr>
          <w:rFonts w:ascii="Traditional Arabic" w:hAnsi="Traditional Arabic" w:cs="Traditional Arabic" w:hint="cs"/>
          <w:color w:val="000000" w:themeColor="text1"/>
          <w:sz w:val="40"/>
          <w:szCs w:val="40"/>
          <w:rtl/>
        </w:rPr>
        <w:t xml:space="preserve"> الحوار الهادئ "</w:t>
      </w:r>
      <w:r w:rsidR="00400120" w:rsidRPr="00400120">
        <w:rPr>
          <w:rFonts w:ascii="Traditional Arabic" w:hAnsi="Traditional Arabic" w:cs="Traditional Arabic"/>
          <w:color w:val="000000" w:themeColor="text1"/>
          <w:sz w:val="40"/>
          <w:szCs w:val="40"/>
          <w:rtl/>
        </w:rPr>
        <w:t>قُلْ يَا أَهْلَ الْكِتَابِ تَعَالَوْا إِلَى كَلِمَةٍ سَوَاءٍ بَيْنَنَا وَبَيْنَكُمْ أَلَّا نَعْبُدَ إِلَّا اللَّهَ وَلَا نُشْرِكَ بِهِ شَيْئًا وَلَا يَتَّخِذَ بَعْضُنَا بَعْضًا أَرْبَابًا مِنْ دُونِ اللَّهِ فَإِنْ تَوَلَّوْا فَقُولُوا اشْهَدُوا بِأَنَّا مُسْلِمُونَ</w:t>
      </w:r>
      <w:r w:rsidR="00400120">
        <w:rPr>
          <w:rFonts w:ascii="Traditional Arabic" w:hAnsi="Traditional Arabic" w:cs="Traditional Arabic" w:hint="cs"/>
          <w:color w:val="000000" w:themeColor="text1"/>
          <w:sz w:val="40"/>
          <w:szCs w:val="40"/>
          <w:rtl/>
        </w:rPr>
        <w:t>" (</w:t>
      </w:r>
      <w:r w:rsidR="00400120" w:rsidRPr="00400120">
        <w:rPr>
          <w:rFonts w:ascii="Traditional Arabic" w:hAnsi="Traditional Arabic" w:cs="Traditional Arabic" w:hint="cs"/>
          <w:color w:val="000000" w:themeColor="text1"/>
          <w:sz w:val="24"/>
          <w:szCs w:val="24"/>
          <w:rtl/>
        </w:rPr>
        <w:t>آل عمران: 64</w:t>
      </w:r>
      <w:r w:rsidR="00400120">
        <w:rPr>
          <w:rFonts w:ascii="Traditional Arabic" w:hAnsi="Traditional Arabic" w:cs="Traditional Arabic" w:hint="cs"/>
          <w:color w:val="000000" w:themeColor="text1"/>
          <w:sz w:val="40"/>
          <w:szCs w:val="40"/>
          <w:rtl/>
        </w:rPr>
        <w:t>)</w:t>
      </w:r>
    </w:p>
    <w:p w:rsidR="007F6278" w:rsidRDefault="007F6278" w:rsidP="00400120">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ثانيا ـــ توجيه حماسة الشباب المسلمين ومراعاة توقد غيظهم وضبطها عن الانحراف والتطرف وتجاوز الخطوط الحمراء فيما يعود إلى الإسلام بالمواصفات الإرهابية. يقوم أولوا الألباب من الدعاة بمهام التوعية الدينية</w:t>
      </w:r>
    </w:p>
    <w:p w:rsidR="00C73BD6" w:rsidRDefault="00C73BD6" w:rsidP="00400120">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ثالثا ــ أزالة التمييز العنصري ب</w:t>
      </w:r>
      <w:r w:rsidR="003112CB">
        <w:rPr>
          <w:rFonts w:ascii="Traditional Arabic" w:hAnsi="Traditional Arabic" w:cs="Traditional Arabic" w:hint="cs"/>
          <w:color w:val="000000" w:themeColor="text1"/>
          <w:sz w:val="40"/>
          <w:szCs w:val="40"/>
          <w:rtl/>
        </w:rPr>
        <w:t>ين مسلمي الشمال والجنوب</w:t>
      </w:r>
    </w:p>
    <w:p w:rsidR="00307A2F" w:rsidRDefault="003112CB" w:rsidP="00222A41">
      <w:pPr>
        <w:pStyle w:val="NoSpacing"/>
        <w:ind w:left="-36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رابعا ـــ إقامة رابطة العلماء والأئمة النيجيرية التي تحتوي جميع الفرق الإسلامية من السلفية والصوفية والشيعة، ويتعاونون  على تحقيق الهدف الواحد والغاية الواحدة، وتكون الرئاسة دورية ومت</w:t>
      </w:r>
      <w:r w:rsidR="00222A41">
        <w:rPr>
          <w:rFonts w:ascii="Traditional Arabic" w:hAnsi="Traditional Arabic" w:cs="Traditional Arabic" w:hint="cs"/>
          <w:color w:val="000000" w:themeColor="text1"/>
          <w:sz w:val="40"/>
          <w:szCs w:val="40"/>
          <w:rtl/>
        </w:rPr>
        <w:t>ناوبة بين الشماليين والجنوبيين.</w:t>
      </w:r>
    </w:p>
    <w:p w:rsidR="00FA120A" w:rsidRDefault="00222A41" w:rsidP="00222A41">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خامسا ــ منع تدخل غير المتخصصين في شؤون الدين الإسلامي</w:t>
      </w:r>
    </w:p>
    <w:p w:rsidR="00222A41" w:rsidRDefault="00222A41" w:rsidP="00222A41">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سادسا ــ ترك محاربة بعضنا بعضا تحت محاربة البدع والخرافات.</w:t>
      </w:r>
    </w:p>
    <w:p w:rsidR="00C66334" w:rsidRDefault="00C66334" w:rsidP="00222A41">
      <w:pPr>
        <w:pStyle w:val="NoSpacing"/>
        <w:jc w:val="both"/>
        <w:rPr>
          <w:rFonts w:ascii="Traditional Arabic" w:hAnsi="Traditional Arabic" w:cs="Traditional Arabic"/>
          <w:color w:val="000000" w:themeColor="text1"/>
          <w:sz w:val="40"/>
          <w:szCs w:val="40"/>
          <w:rtl/>
        </w:rPr>
      </w:pPr>
    </w:p>
    <w:p w:rsidR="00C66334" w:rsidRDefault="00C66334" w:rsidP="00222A41">
      <w:pPr>
        <w:pStyle w:val="NoSpacing"/>
        <w:jc w:val="both"/>
        <w:rPr>
          <w:rFonts w:ascii="Traditional Arabic" w:hAnsi="Traditional Arabic" w:cs="Traditional Arabic"/>
          <w:color w:val="000000" w:themeColor="text1"/>
          <w:sz w:val="40"/>
          <w:szCs w:val="40"/>
          <w:rtl/>
        </w:rPr>
      </w:pPr>
    </w:p>
    <w:p w:rsidR="00C66334" w:rsidRDefault="00C66334" w:rsidP="00222A41">
      <w:pPr>
        <w:pStyle w:val="NoSpacing"/>
        <w:jc w:val="both"/>
        <w:rPr>
          <w:rFonts w:ascii="Traditional Arabic" w:hAnsi="Traditional Arabic" w:cs="Traditional Arabic"/>
          <w:color w:val="000000" w:themeColor="text1"/>
          <w:sz w:val="40"/>
          <w:szCs w:val="40"/>
          <w:rtl/>
        </w:rPr>
      </w:pPr>
    </w:p>
    <w:p w:rsidR="000A69D7" w:rsidRPr="00645FF4" w:rsidRDefault="000A69D7" w:rsidP="00222A41">
      <w:pPr>
        <w:pStyle w:val="NoSpacing"/>
        <w:jc w:val="both"/>
        <w:rPr>
          <w:rFonts w:ascii="Traditional Arabic" w:hAnsi="Traditional Arabic" w:cs="Traditional Arabic"/>
          <w:b/>
          <w:bCs/>
          <w:color w:val="000000" w:themeColor="text1"/>
          <w:sz w:val="40"/>
          <w:szCs w:val="40"/>
          <w:rtl/>
        </w:rPr>
      </w:pPr>
      <w:r w:rsidRPr="00645FF4">
        <w:rPr>
          <w:rFonts w:ascii="Traditional Arabic" w:hAnsi="Traditional Arabic" w:cs="Traditional Arabic" w:hint="cs"/>
          <w:b/>
          <w:bCs/>
          <w:color w:val="000000" w:themeColor="text1"/>
          <w:sz w:val="40"/>
          <w:szCs w:val="40"/>
          <w:rtl/>
        </w:rPr>
        <w:lastRenderedPageBreak/>
        <w:t>الخاتمة</w:t>
      </w:r>
    </w:p>
    <w:p w:rsidR="000A69D7" w:rsidRDefault="000A69D7" w:rsidP="00645FF4">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يلاحظ أن الصراع الديني في نيجيريا يتمحور بين الإسلام والسيحية، فلا اعتبار </w:t>
      </w:r>
      <w:r w:rsidR="009C50B0">
        <w:rPr>
          <w:rFonts w:ascii="Traditional Arabic" w:hAnsi="Traditional Arabic" w:cs="Traditional Arabic" w:hint="cs"/>
          <w:color w:val="000000" w:themeColor="text1"/>
          <w:sz w:val="40"/>
          <w:szCs w:val="40"/>
          <w:rtl/>
        </w:rPr>
        <w:t xml:space="preserve">لليهودية ولا </w:t>
      </w:r>
      <w:r>
        <w:rPr>
          <w:rFonts w:ascii="Traditional Arabic" w:hAnsi="Traditional Arabic" w:cs="Traditional Arabic" w:hint="cs"/>
          <w:color w:val="000000" w:themeColor="text1"/>
          <w:sz w:val="40"/>
          <w:szCs w:val="40"/>
          <w:rtl/>
        </w:rPr>
        <w:t>للوثنية ولا غيره</w:t>
      </w:r>
      <w:r w:rsidR="009C50B0">
        <w:rPr>
          <w:rFonts w:ascii="Traditional Arabic" w:hAnsi="Traditional Arabic" w:cs="Traditional Arabic" w:hint="cs"/>
          <w:color w:val="000000" w:themeColor="text1"/>
          <w:sz w:val="40"/>
          <w:szCs w:val="40"/>
          <w:rtl/>
        </w:rPr>
        <w:t>م</w:t>
      </w:r>
      <w:r>
        <w:rPr>
          <w:rFonts w:ascii="Traditional Arabic" w:hAnsi="Traditional Arabic" w:cs="Traditional Arabic" w:hint="cs"/>
          <w:color w:val="000000" w:themeColor="text1"/>
          <w:sz w:val="40"/>
          <w:szCs w:val="40"/>
          <w:rtl/>
        </w:rPr>
        <w:t>ا من الأديان المستحدثة الوضعية، لا شك في أن الصراع الديني في هذه البلاد وأقاليمها لا يحدث عن فراغ بل يرتبط ارتباطا وثيقا بالأزمات السياسية والقبلية.</w:t>
      </w:r>
    </w:p>
    <w:p w:rsidR="00452321" w:rsidRDefault="000A69D7" w:rsidP="00222A41">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 xml:space="preserve">كانت نيجيريا قبل الاستعمار عبارة عن منطقتين: الشمالية والجنوبية، ثم انقسمت بعد الاستقلال حتى سنة 1963 إلى أربعة أقاليم : الشمالي </w:t>
      </w:r>
      <w:r w:rsidR="00452321">
        <w:rPr>
          <w:rFonts w:ascii="Traditional Arabic" w:hAnsi="Traditional Arabic" w:cs="Traditional Arabic" w:hint="cs"/>
          <w:color w:val="000000" w:themeColor="text1"/>
          <w:sz w:val="40"/>
          <w:szCs w:val="40"/>
          <w:rtl/>
        </w:rPr>
        <w:t>والغرب الأوسط، والجنوب الغربي والجنوب الشرقي، وتتمتع هذه الأقاليم بالأكثرية المسلمة، والأقلية المسيحية، سوى إقليم الجنوب الشرقي أرض إيبو فقط تتصف بالأكثرية المسيحية.</w:t>
      </w:r>
    </w:p>
    <w:p w:rsidR="00AC2210" w:rsidRDefault="00452321" w:rsidP="00222A41">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tab/>
      </w:r>
      <w:r>
        <w:rPr>
          <w:rFonts w:ascii="Traditional Arabic" w:hAnsi="Traditional Arabic" w:cs="Traditional Arabic" w:hint="cs"/>
          <w:color w:val="000000" w:themeColor="text1"/>
          <w:sz w:val="40"/>
          <w:szCs w:val="40"/>
          <w:rtl/>
        </w:rPr>
        <w:t>من الواضح أن النواة الأولى للأزمة الدينية في نيجيريا ناتجة عن الروح العنصرية التي أحياها الاستعمار الغربي في قلوب النيجيريين عبر تعدد الأحزاب السياسية في الجمهورية الأولى مما تفجرت منه الحرب الأهلية في الستينيات في الألفية الماضية، كانت الصراعات الدينية تتفاقم كلما نشبت مشاغبة قومية أو سياسية في أي إقليم من أقاليمها، ولميكن</w:t>
      </w:r>
      <w:r w:rsidR="00AC2210">
        <w:rPr>
          <w:rFonts w:ascii="Traditional Arabic" w:hAnsi="Traditional Arabic" w:cs="Traditional Arabic" w:hint="cs"/>
          <w:color w:val="000000" w:themeColor="text1"/>
          <w:sz w:val="40"/>
          <w:szCs w:val="40"/>
          <w:rtl/>
        </w:rPr>
        <w:t xml:space="preserve"> خلاف الفرق الدينية أقل مصيبة وخطورة بين المسلمين من جانب وبين المسيحيين من جانب آخر.</w:t>
      </w:r>
    </w:p>
    <w:p w:rsidR="000A69D7" w:rsidRDefault="00AC2210" w:rsidP="009C50B0">
      <w:pPr>
        <w:pStyle w:val="NoSpacing"/>
        <w:ind w:firstLine="720"/>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كانت النوعة القبلية تتضلع بأدوار كبيرة في توسعة رقعة الصراع ا</w:t>
      </w:r>
      <w:r w:rsidR="009C50B0">
        <w:rPr>
          <w:rFonts w:ascii="Traditional Arabic" w:hAnsi="Traditional Arabic" w:cs="Traditional Arabic" w:hint="cs"/>
          <w:color w:val="000000" w:themeColor="text1"/>
          <w:sz w:val="40"/>
          <w:szCs w:val="40"/>
          <w:rtl/>
        </w:rPr>
        <w:t>لديني إذ لكل أقليم كونغر</w:t>
      </w:r>
      <w:r>
        <w:rPr>
          <w:rFonts w:ascii="Traditional Arabic" w:hAnsi="Traditional Arabic" w:cs="Traditional Arabic" w:hint="cs"/>
          <w:color w:val="000000" w:themeColor="text1"/>
          <w:sz w:val="40"/>
          <w:szCs w:val="40"/>
          <w:rtl/>
        </w:rPr>
        <w:t>س قبلي خاص يسعى للدفاع عن قومه وقبيلته، هناك (</w:t>
      </w:r>
      <w:r w:rsidRPr="00BF491C">
        <w:rPr>
          <w:rFonts w:ascii="Traditional Arabic" w:hAnsi="Traditional Arabic" w:cs="Traditional Arabic"/>
          <w:color w:val="000000" w:themeColor="text1"/>
          <w:sz w:val="24"/>
          <w:szCs w:val="24"/>
        </w:rPr>
        <w:t>OPC</w:t>
      </w:r>
      <w:r>
        <w:rPr>
          <w:rFonts w:ascii="Traditional Arabic" w:hAnsi="Traditional Arabic" w:cs="Traditional Arabic" w:hint="cs"/>
          <w:color w:val="000000" w:themeColor="text1"/>
          <w:sz w:val="40"/>
          <w:szCs w:val="40"/>
          <w:rtl/>
        </w:rPr>
        <w:t>) الكونغريس اليورباوي في الجنوب الغربي، وكونغريس (</w:t>
      </w:r>
      <w:r w:rsidRPr="00BF491C">
        <w:rPr>
          <w:rFonts w:ascii="Traditional Arabic" w:hAnsi="Traditional Arabic" w:cs="Traditional Arabic"/>
          <w:color w:val="000000" w:themeColor="text1"/>
          <w:sz w:val="24"/>
          <w:szCs w:val="24"/>
        </w:rPr>
        <w:t>APC</w:t>
      </w:r>
      <w:r>
        <w:rPr>
          <w:rFonts w:ascii="Traditional Arabic" w:hAnsi="Traditional Arabic" w:cs="Traditional Arabic" w:hint="cs"/>
          <w:color w:val="000000" w:themeColor="text1"/>
          <w:sz w:val="40"/>
          <w:szCs w:val="40"/>
          <w:rtl/>
        </w:rPr>
        <w:t>) الهوساوي في الإقليم الشمالي، وكونغريس (</w:t>
      </w:r>
      <w:r w:rsidRPr="00BF491C">
        <w:rPr>
          <w:rFonts w:ascii="Traditional Arabic" w:hAnsi="Traditional Arabic" w:cs="Traditional Arabic"/>
          <w:color w:val="000000" w:themeColor="text1"/>
          <w:sz w:val="24"/>
          <w:szCs w:val="24"/>
        </w:rPr>
        <w:t>IPC</w:t>
      </w:r>
      <w:r>
        <w:rPr>
          <w:rFonts w:ascii="Traditional Arabic" w:hAnsi="Traditional Arabic" w:cs="Traditional Arabic" w:hint="cs"/>
          <w:color w:val="000000" w:themeColor="text1"/>
          <w:sz w:val="40"/>
          <w:szCs w:val="40"/>
          <w:rtl/>
        </w:rPr>
        <w:t>) الإيبوي في الجنوب الشرقي، بالإضافة إلى مؤتمر   (</w:t>
      </w:r>
      <w:r w:rsidRPr="00BF491C">
        <w:rPr>
          <w:rFonts w:ascii="Traditional Arabic" w:hAnsi="Traditional Arabic" w:cs="Traditional Arabic"/>
          <w:color w:val="000000" w:themeColor="text1"/>
          <w:sz w:val="24"/>
          <w:szCs w:val="24"/>
        </w:rPr>
        <w:t>MASSOB</w:t>
      </w:r>
      <w:r>
        <w:rPr>
          <w:rFonts w:ascii="Traditional Arabic" w:hAnsi="Traditional Arabic" w:cs="Traditional Arabic" w:hint="cs"/>
          <w:color w:val="000000" w:themeColor="text1"/>
          <w:sz w:val="40"/>
          <w:szCs w:val="40"/>
          <w:rtl/>
        </w:rPr>
        <w:t>) الذ</w:t>
      </w:r>
      <w:r w:rsidR="00C66334">
        <w:rPr>
          <w:rFonts w:ascii="Traditional Arabic" w:hAnsi="Traditional Arabic" w:cs="Traditional Arabic" w:hint="cs"/>
          <w:color w:val="000000" w:themeColor="text1"/>
          <w:sz w:val="40"/>
          <w:szCs w:val="40"/>
          <w:rtl/>
        </w:rPr>
        <w:t>ي هو حركة تحقيق الولاية الانفصالية (بيافر)، فهذه المجموعات الكونغريسية العنصرية تزيد الطين بلة في الفوضى الدينية بل تجعلها معقدة.</w:t>
      </w:r>
    </w:p>
    <w:p w:rsidR="00C66334" w:rsidRDefault="00C66334" w:rsidP="00222A41">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color w:val="000000" w:themeColor="text1"/>
          <w:sz w:val="40"/>
          <w:szCs w:val="40"/>
          <w:rtl/>
        </w:rPr>
        <w:lastRenderedPageBreak/>
        <w:tab/>
      </w:r>
      <w:r>
        <w:rPr>
          <w:rFonts w:ascii="Traditional Arabic" w:hAnsi="Traditional Arabic" w:cs="Traditional Arabic" w:hint="cs"/>
          <w:color w:val="000000" w:themeColor="text1"/>
          <w:sz w:val="40"/>
          <w:szCs w:val="40"/>
          <w:rtl/>
        </w:rPr>
        <w:t xml:space="preserve">حاولت هذه الورقةبكل تواضع تقديم جوانب سلبيات الصراع الديني ومدى تأثيراتها في الحقل الاقتصادي وحف التعليم والتربية في نيجيريا مع الإشارة إلى بعض الحلول والعلاج لذلك الصراع، فعسى أن تنفعنا </w:t>
      </w:r>
    </w:p>
    <w:p w:rsidR="00C66334" w:rsidRDefault="00C66334" w:rsidP="00C66334">
      <w:pPr>
        <w:pStyle w:val="NoSpacing"/>
        <w:jc w:val="right"/>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وماتوفيقي إلا بالله عليه توكلت وإليه أنيب.</w:t>
      </w:r>
    </w:p>
    <w:p w:rsidR="006364B3" w:rsidRDefault="006364B3" w:rsidP="00C66334">
      <w:pPr>
        <w:pStyle w:val="NoSpacing"/>
        <w:jc w:val="right"/>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Default="006364B3" w:rsidP="006364B3">
      <w:pPr>
        <w:pStyle w:val="NoSpacing"/>
        <w:jc w:val="both"/>
        <w:rPr>
          <w:rFonts w:ascii="Traditional Arabic" w:hAnsi="Traditional Arabic" w:cs="Traditional Arabic"/>
          <w:color w:val="000000" w:themeColor="text1"/>
          <w:sz w:val="40"/>
          <w:szCs w:val="40"/>
          <w:rtl/>
        </w:rPr>
      </w:pPr>
    </w:p>
    <w:p w:rsidR="006364B3" w:rsidRPr="00BF491C" w:rsidRDefault="006364B3" w:rsidP="00BF491C">
      <w:pPr>
        <w:pStyle w:val="NoSpacing"/>
        <w:jc w:val="center"/>
        <w:rPr>
          <w:rFonts w:ascii="Traditional Arabic" w:hAnsi="Traditional Arabic" w:cs="Traditional Arabic"/>
          <w:b/>
          <w:bCs/>
          <w:color w:val="000000" w:themeColor="text1"/>
          <w:sz w:val="40"/>
          <w:szCs w:val="40"/>
          <w:rtl/>
        </w:rPr>
      </w:pPr>
      <w:r w:rsidRPr="00BF491C">
        <w:rPr>
          <w:rFonts w:ascii="Traditional Arabic" w:hAnsi="Traditional Arabic" w:cs="Traditional Arabic" w:hint="cs"/>
          <w:b/>
          <w:bCs/>
          <w:color w:val="000000" w:themeColor="text1"/>
          <w:sz w:val="40"/>
          <w:szCs w:val="40"/>
          <w:rtl/>
        </w:rPr>
        <w:lastRenderedPageBreak/>
        <w:t>قائمة المصادر والمراجع</w:t>
      </w:r>
    </w:p>
    <w:p w:rsidR="006364B3" w:rsidRDefault="006364B3" w:rsidP="006364B3">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1 ــ القرآن الكريم</w:t>
      </w:r>
    </w:p>
    <w:p w:rsidR="006364B3" w:rsidRDefault="006364B3" w:rsidP="006364B3">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2 ــ  الفلاني آدم يحيى عبد الرحمن :</w:t>
      </w:r>
      <w:r w:rsidRPr="00FC41E4">
        <w:rPr>
          <w:rFonts w:ascii="Traditional Arabic" w:hAnsi="Traditional Arabic" w:cs="Traditional Arabic" w:hint="cs"/>
          <w:b/>
          <w:bCs/>
          <w:color w:val="000000" w:themeColor="text1"/>
          <w:sz w:val="40"/>
          <w:szCs w:val="40"/>
          <w:u w:val="single"/>
          <w:rtl/>
        </w:rPr>
        <w:t>صراع الأجيال حول قضايا الإسلام في نيجيريا</w:t>
      </w:r>
      <w:r>
        <w:rPr>
          <w:rFonts w:ascii="Traditional Arabic" w:hAnsi="Traditional Arabic" w:cs="Traditional Arabic" w:hint="cs"/>
          <w:color w:val="000000" w:themeColor="text1"/>
          <w:sz w:val="40"/>
          <w:szCs w:val="40"/>
          <w:rtl/>
        </w:rPr>
        <w:t>، مكتبة وهبة،2014م.</w:t>
      </w:r>
    </w:p>
    <w:p w:rsidR="006364B3" w:rsidRDefault="006364B3" w:rsidP="006364B3">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3 ــ الإلوري آدم عبد الله : </w:t>
      </w:r>
      <w:r w:rsidRPr="00FC41E4">
        <w:rPr>
          <w:rFonts w:ascii="Traditional Arabic" w:hAnsi="Traditional Arabic" w:cs="Traditional Arabic" w:hint="cs"/>
          <w:b/>
          <w:bCs/>
          <w:color w:val="000000" w:themeColor="text1"/>
          <w:sz w:val="36"/>
          <w:szCs w:val="36"/>
          <w:u w:val="single"/>
          <w:rtl/>
        </w:rPr>
        <w:t>الصراع بين العربية والإنجليزية في نيجيريا</w:t>
      </w:r>
      <w:r>
        <w:rPr>
          <w:rFonts w:ascii="Traditional Arabic" w:hAnsi="Traditional Arabic" w:cs="Traditional Arabic" w:hint="cs"/>
          <w:color w:val="000000" w:themeColor="text1"/>
          <w:sz w:val="40"/>
          <w:szCs w:val="40"/>
          <w:rtl/>
        </w:rPr>
        <w:t>، مكتبة وهبة.</w:t>
      </w:r>
    </w:p>
    <w:p w:rsidR="006364B3" w:rsidRDefault="0096310A" w:rsidP="006364B3">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4ـــ</w:t>
      </w:r>
      <w:r w:rsidR="006364B3">
        <w:rPr>
          <w:rFonts w:ascii="Traditional Arabic" w:hAnsi="Traditional Arabic" w:cs="Traditional Arabic" w:hint="cs"/>
          <w:color w:val="000000" w:themeColor="text1"/>
          <w:sz w:val="40"/>
          <w:szCs w:val="40"/>
          <w:rtl/>
        </w:rPr>
        <w:t xml:space="preserve">                            </w:t>
      </w:r>
      <w:r w:rsidR="006364B3" w:rsidRPr="00FC41E4">
        <w:rPr>
          <w:rFonts w:ascii="Traditional Arabic" w:hAnsi="Traditional Arabic" w:cs="Traditional Arabic" w:hint="cs"/>
          <w:b/>
          <w:bCs/>
          <w:color w:val="000000" w:themeColor="text1"/>
          <w:sz w:val="40"/>
          <w:szCs w:val="40"/>
          <w:u w:val="single"/>
          <w:rtl/>
        </w:rPr>
        <w:t>الإسلام في نيجيريا، والشيخ عبد الله بن فودي</w:t>
      </w:r>
      <w:r w:rsidR="006364B3">
        <w:rPr>
          <w:rFonts w:ascii="Traditional Arabic" w:hAnsi="Traditional Arabic" w:cs="Traditional Arabic" w:hint="cs"/>
          <w:color w:val="000000" w:themeColor="text1"/>
          <w:sz w:val="40"/>
          <w:szCs w:val="40"/>
          <w:rtl/>
        </w:rPr>
        <w:t>،ظ/2.</w:t>
      </w:r>
    </w:p>
    <w:p w:rsidR="0096310A" w:rsidRDefault="0096310A" w:rsidP="0096310A">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5 ـــ</w:t>
      </w:r>
      <w:r w:rsidR="006364B3">
        <w:rPr>
          <w:rFonts w:ascii="Traditional Arabic" w:hAnsi="Traditional Arabic" w:cs="Traditional Arabic" w:hint="cs"/>
          <w:color w:val="000000" w:themeColor="text1"/>
          <w:sz w:val="40"/>
          <w:szCs w:val="40"/>
          <w:rtl/>
        </w:rPr>
        <w:t xml:space="preserve">                           </w:t>
      </w:r>
      <w:r w:rsidR="006364B3" w:rsidRPr="00FC41E4">
        <w:rPr>
          <w:rFonts w:ascii="Traditional Arabic" w:hAnsi="Traditional Arabic" w:cs="Traditional Arabic" w:hint="cs"/>
          <w:b/>
          <w:bCs/>
          <w:color w:val="000000" w:themeColor="text1"/>
          <w:sz w:val="36"/>
          <w:szCs w:val="36"/>
          <w:u w:val="single"/>
          <w:rtl/>
        </w:rPr>
        <w:t>الإسلام اليوم وغدا في نيجيريا</w:t>
      </w:r>
      <w:r w:rsidR="006364B3">
        <w:rPr>
          <w:rFonts w:ascii="Traditional Arabic" w:hAnsi="Traditional Arabic" w:cs="Traditional Arabic" w:hint="cs"/>
          <w:color w:val="000000" w:themeColor="text1"/>
          <w:sz w:val="40"/>
          <w:szCs w:val="40"/>
          <w:rtl/>
        </w:rPr>
        <w:t>، مكتبة وهبة،ط/1</w:t>
      </w:r>
      <w:r>
        <w:rPr>
          <w:rFonts w:ascii="Traditional Arabic" w:hAnsi="Traditional Arabic" w:cs="Traditional Arabic" w:hint="cs"/>
          <w:color w:val="000000" w:themeColor="text1"/>
          <w:sz w:val="40"/>
          <w:szCs w:val="40"/>
          <w:rtl/>
        </w:rPr>
        <w:t>. دار</w:t>
      </w:r>
    </w:p>
    <w:p w:rsidR="0096310A" w:rsidRDefault="0096310A" w:rsidP="0096310A">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                           الكتب والوثائق القومية.</w:t>
      </w:r>
    </w:p>
    <w:p w:rsidR="0096310A" w:rsidRDefault="0096310A" w:rsidP="0096310A">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 xml:space="preserve">6 ــ القرضاوي يوسف (الدكتور): </w:t>
      </w:r>
      <w:r w:rsidRPr="00FC41E4">
        <w:rPr>
          <w:rFonts w:ascii="Traditional Arabic" w:hAnsi="Traditional Arabic" w:cs="Traditional Arabic" w:hint="cs"/>
          <w:b/>
          <w:bCs/>
          <w:color w:val="000000" w:themeColor="text1"/>
          <w:sz w:val="40"/>
          <w:szCs w:val="40"/>
          <w:u w:val="single"/>
          <w:rtl/>
        </w:rPr>
        <w:t>البابا والإسلام</w:t>
      </w:r>
      <w:r>
        <w:rPr>
          <w:rFonts w:ascii="Traditional Arabic" w:hAnsi="Traditional Arabic" w:cs="Traditional Arabic" w:hint="cs"/>
          <w:color w:val="000000" w:themeColor="text1"/>
          <w:sz w:val="40"/>
          <w:szCs w:val="40"/>
          <w:rtl/>
        </w:rPr>
        <w:t xml:space="preserve">, سلسلة رسائل ترشيد الصحوة مكتبة وهبة،(2007م)  </w:t>
      </w:r>
    </w:p>
    <w:p w:rsidR="0096310A" w:rsidRDefault="0096310A" w:rsidP="0096310A">
      <w:pPr>
        <w:pStyle w:val="NoSpacing"/>
        <w:jc w:val="both"/>
        <w:rPr>
          <w:rFonts w:ascii="Traditional Arabic" w:hAnsi="Traditional Arabic" w:cs="Traditional Arabic"/>
          <w:color w:val="000000" w:themeColor="text1"/>
          <w:sz w:val="40"/>
          <w:szCs w:val="40"/>
          <w:rtl/>
        </w:rPr>
      </w:pPr>
      <w:r>
        <w:rPr>
          <w:rFonts w:ascii="Traditional Arabic" w:hAnsi="Traditional Arabic" w:cs="Traditional Arabic" w:hint="cs"/>
          <w:color w:val="000000" w:themeColor="text1"/>
          <w:sz w:val="40"/>
          <w:szCs w:val="40"/>
          <w:rtl/>
        </w:rPr>
        <w:t>7 ــ موسوعة العربية العالمية ، برنامج الإلكترونية.</w:t>
      </w:r>
    </w:p>
    <w:p w:rsidR="00B07B8A" w:rsidRDefault="0096310A" w:rsidP="00B07B8A">
      <w:pPr>
        <w:pStyle w:val="NoSpacing"/>
        <w:jc w:val="both"/>
        <w:rPr>
          <w:rFonts w:ascii="Traditional Arabic" w:hAnsi="Traditional Arabic" w:cs="Traditional Arabic"/>
          <w:color w:val="000000" w:themeColor="text1"/>
          <w:sz w:val="40"/>
          <w:szCs w:val="40"/>
        </w:rPr>
      </w:pPr>
      <w:r>
        <w:rPr>
          <w:rFonts w:ascii="Traditional Arabic" w:hAnsi="Traditional Arabic" w:cs="Traditional Arabic" w:hint="cs"/>
          <w:color w:val="000000" w:themeColor="text1"/>
          <w:sz w:val="40"/>
          <w:szCs w:val="40"/>
          <w:rtl/>
        </w:rPr>
        <w:t xml:space="preserve">8 ــ  محمد الأول طيب إنو : </w:t>
      </w:r>
      <w:r w:rsidRPr="00FC41E4">
        <w:rPr>
          <w:rFonts w:ascii="Traditional Arabic" w:hAnsi="Traditional Arabic" w:cs="Traditional Arabic" w:hint="cs"/>
          <w:b/>
          <w:bCs/>
          <w:color w:val="000000" w:themeColor="text1"/>
          <w:sz w:val="40"/>
          <w:szCs w:val="40"/>
          <w:u w:val="single"/>
          <w:rtl/>
        </w:rPr>
        <w:t>دروس في المعلومات العامة</w:t>
      </w:r>
      <w:r>
        <w:rPr>
          <w:rFonts w:ascii="Traditional Arabic" w:hAnsi="Traditional Arabic" w:cs="Traditional Arabic" w:hint="cs"/>
          <w:color w:val="000000" w:themeColor="text1"/>
          <w:sz w:val="40"/>
          <w:szCs w:val="40"/>
          <w:rtl/>
        </w:rPr>
        <w:t xml:space="preserve"> للمدارس الثانوية  </w:t>
      </w:r>
    </w:p>
    <w:p w:rsidR="00645FF4" w:rsidRDefault="00B07B8A" w:rsidP="00B07B8A">
      <w:pPr>
        <w:pStyle w:val="NoSpacing"/>
        <w:jc w:val="both"/>
        <w:rPr>
          <w:rFonts w:ascii="Traditional Arabic" w:hAnsi="Traditional Arabic" w:cs="Traditional Arabic"/>
          <w:color w:val="000000" w:themeColor="text1"/>
          <w:sz w:val="24"/>
          <w:szCs w:val="24"/>
          <w:rtl/>
        </w:rPr>
      </w:pPr>
      <w:r w:rsidRPr="00FC41E4">
        <w:rPr>
          <w:rFonts w:ascii="Traditional Arabic" w:hAnsi="Traditional Arabic" w:cs="Traditional Arabic"/>
          <w:color w:val="000000" w:themeColor="text1"/>
          <w:sz w:val="40"/>
          <w:szCs w:val="40"/>
        </w:rPr>
        <w:t>9</w:t>
      </w:r>
      <w:r w:rsidRPr="00B07B8A">
        <w:rPr>
          <w:rFonts w:ascii="Traditional Arabic" w:hAnsi="Traditional Arabic" w:cs="Traditional Arabic"/>
          <w:color w:val="000000" w:themeColor="text1"/>
          <w:sz w:val="24"/>
          <w:szCs w:val="24"/>
        </w:rPr>
        <w:t xml:space="preserve"> </w:t>
      </w:r>
      <w:proofErr w:type="spellStart"/>
      <w:r w:rsidRPr="00B07B8A">
        <w:rPr>
          <w:rFonts w:ascii="Traditional Arabic" w:hAnsi="Traditional Arabic" w:cs="Traditional Arabic"/>
          <w:color w:val="000000" w:themeColor="text1"/>
          <w:sz w:val="24"/>
          <w:szCs w:val="24"/>
        </w:rPr>
        <w:t>R.Ibrahim</w:t>
      </w:r>
      <w:proofErr w:type="spellEnd"/>
      <w:r w:rsidRPr="00B07B8A">
        <w:rPr>
          <w:rFonts w:ascii="Traditional Arabic" w:hAnsi="Traditional Arabic" w:cs="Traditional Arabic"/>
          <w:color w:val="000000" w:themeColor="text1"/>
          <w:sz w:val="24"/>
          <w:szCs w:val="24"/>
        </w:rPr>
        <w:t xml:space="preserve"> </w:t>
      </w:r>
      <w:proofErr w:type="gramStart"/>
      <w:r w:rsidRPr="00B07B8A">
        <w:rPr>
          <w:rFonts w:ascii="Traditional Arabic" w:hAnsi="Traditional Arabic" w:cs="Traditional Arabic"/>
          <w:color w:val="000000" w:themeColor="text1"/>
          <w:sz w:val="24"/>
          <w:szCs w:val="24"/>
        </w:rPr>
        <w:t xml:space="preserve">Adebayo </w:t>
      </w:r>
      <w:r w:rsidRPr="00FC41E4">
        <w:rPr>
          <w:rFonts w:ascii="Traditional Arabic" w:hAnsi="Traditional Arabic" w:cs="Traditional Arabic"/>
          <w:b/>
          <w:bCs/>
          <w:color w:val="000000" w:themeColor="text1"/>
          <w:sz w:val="24"/>
          <w:szCs w:val="24"/>
          <w:u w:val="single"/>
        </w:rPr>
        <w:t>:</w:t>
      </w:r>
      <w:proofErr w:type="gramEnd"/>
      <w:r w:rsidRPr="00FC41E4">
        <w:rPr>
          <w:rFonts w:ascii="Traditional Arabic" w:hAnsi="Traditional Arabic" w:cs="Traditional Arabic"/>
          <w:b/>
          <w:bCs/>
          <w:color w:val="000000" w:themeColor="text1"/>
          <w:sz w:val="24"/>
          <w:szCs w:val="24"/>
          <w:u w:val="single"/>
        </w:rPr>
        <w:t xml:space="preserve"> Ethno Religious crises and challenges of sustainable in Nigeria,</w:t>
      </w:r>
      <w:r w:rsidRPr="00B07B8A">
        <w:rPr>
          <w:rFonts w:ascii="Traditional Arabic" w:hAnsi="Traditional Arabic" w:cs="Traditional Arabic"/>
          <w:color w:val="000000" w:themeColor="text1"/>
          <w:sz w:val="24"/>
          <w:szCs w:val="24"/>
        </w:rPr>
        <w:t xml:space="preserve"> journal of sustainable Development in Africa (Volume 12 No4 2010)</w:t>
      </w:r>
      <w:r w:rsidR="0096310A" w:rsidRPr="00B07B8A">
        <w:rPr>
          <w:rFonts w:ascii="Traditional Arabic" w:hAnsi="Traditional Arabic" w:cs="Traditional Arabic" w:hint="cs"/>
          <w:color w:val="000000" w:themeColor="text1"/>
          <w:sz w:val="24"/>
          <w:szCs w:val="24"/>
          <w:rtl/>
        </w:rPr>
        <w:t xml:space="preserve">        </w:t>
      </w:r>
    </w:p>
    <w:p w:rsidR="006364B3" w:rsidRPr="00B07B8A" w:rsidRDefault="00645FF4" w:rsidP="00B07B8A">
      <w:pPr>
        <w:pStyle w:val="NoSpacing"/>
        <w:jc w:val="both"/>
        <w:rPr>
          <w:rFonts w:ascii="Traditional Arabic" w:hAnsi="Traditional Arabic" w:cs="Traditional Arabic"/>
          <w:color w:val="000000" w:themeColor="text1"/>
          <w:sz w:val="24"/>
          <w:szCs w:val="24"/>
          <w:rtl/>
        </w:rPr>
      </w:pPr>
      <w:r w:rsidRPr="00645FF4">
        <w:rPr>
          <w:rFonts w:ascii="Traditional Arabic" w:hAnsi="Traditional Arabic" w:cs="Traditional Arabic" w:hint="cs"/>
          <w:color w:val="000000" w:themeColor="text1"/>
          <w:sz w:val="40"/>
          <w:szCs w:val="40"/>
          <w:rtl/>
        </w:rPr>
        <w:t>10</w:t>
      </w:r>
      <w:r>
        <w:rPr>
          <w:rFonts w:ascii="Traditional Arabic" w:hAnsi="Traditional Arabic" w:cs="Traditional Arabic" w:hint="cs"/>
          <w:color w:val="000000" w:themeColor="text1"/>
          <w:sz w:val="24"/>
          <w:szCs w:val="24"/>
          <w:rtl/>
        </w:rPr>
        <w:t xml:space="preserve"> </w:t>
      </w:r>
      <w:r w:rsidRPr="00645FF4">
        <w:rPr>
          <w:rStyle w:val="HTMLCite"/>
          <w:sz w:val="40"/>
          <w:szCs w:val="40"/>
        </w:rPr>
        <w:t>ar.wikipedia.org/wik</w:t>
      </w:r>
      <w:r>
        <w:rPr>
          <w:rStyle w:val="HTMLCite"/>
        </w:rPr>
        <w:t>i</w:t>
      </w:r>
      <w:r w:rsidR="0096310A" w:rsidRPr="00B07B8A">
        <w:rPr>
          <w:rFonts w:ascii="Traditional Arabic" w:hAnsi="Traditional Arabic" w:cs="Traditional Arabic" w:hint="cs"/>
          <w:color w:val="000000" w:themeColor="text1"/>
          <w:sz w:val="24"/>
          <w:szCs w:val="24"/>
          <w:rtl/>
        </w:rPr>
        <w:t xml:space="preserve">        </w:t>
      </w:r>
    </w:p>
    <w:sectPr w:rsidR="006364B3" w:rsidRPr="00B07B8A" w:rsidSect="00D3328F">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FF1" w:rsidRDefault="00145FF1" w:rsidP="00D21A60">
      <w:pPr>
        <w:spacing w:after="0" w:line="240" w:lineRule="auto"/>
      </w:pPr>
      <w:r>
        <w:separator/>
      </w:r>
    </w:p>
  </w:endnote>
  <w:endnote w:type="continuationSeparator" w:id="0">
    <w:p w:rsidR="00145FF1" w:rsidRDefault="00145FF1" w:rsidP="00D21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aa">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FF1" w:rsidRDefault="00145FF1" w:rsidP="00D21A60">
      <w:pPr>
        <w:spacing w:after="0" w:line="240" w:lineRule="auto"/>
      </w:pPr>
      <w:r>
        <w:separator/>
      </w:r>
    </w:p>
  </w:footnote>
  <w:footnote w:type="continuationSeparator" w:id="0">
    <w:p w:rsidR="00145FF1" w:rsidRDefault="00145FF1" w:rsidP="00D21A60">
      <w:pPr>
        <w:spacing w:after="0" w:line="240" w:lineRule="auto"/>
      </w:pPr>
      <w:r>
        <w:continuationSeparator/>
      </w:r>
    </w:p>
  </w:footnote>
  <w:footnote w:id="1">
    <w:p w:rsidR="00D21A60" w:rsidRDefault="00D21A60">
      <w:pPr>
        <w:pStyle w:val="FootnoteText"/>
        <w:rPr>
          <w:rtl/>
        </w:rPr>
      </w:pPr>
      <w:r>
        <w:rPr>
          <w:rStyle w:val="FootnoteReference"/>
        </w:rPr>
        <w:footnoteRef/>
      </w:r>
      <w:r>
        <w:rPr>
          <w:rtl/>
        </w:rPr>
        <w:t xml:space="preserve"> </w:t>
      </w:r>
      <w:r>
        <w:rPr>
          <w:rStyle w:val="HTMLCite"/>
        </w:rPr>
        <w:t>ar.wikipedia.org/wiki</w:t>
      </w:r>
    </w:p>
  </w:footnote>
  <w:footnote w:id="2">
    <w:p w:rsidR="00537389" w:rsidRDefault="00537389">
      <w:pPr>
        <w:pStyle w:val="FootnoteText"/>
        <w:rPr>
          <w:rtl/>
        </w:rPr>
      </w:pPr>
      <w:r>
        <w:rPr>
          <w:rStyle w:val="FootnoteReference"/>
        </w:rPr>
        <w:footnoteRef/>
      </w:r>
      <w:r>
        <w:rPr>
          <w:rStyle w:val="FootnoteReference"/>
        </w:rPr>
        <w:footnoteRef/>
      </w:r>
      <w:r>
        <w:rPr>
          <w:rtl/>
        </w:rPr>
        <w:t xml:space="preserve"> </w:t>
      </w:r>
      <w:r>
        <w:rPr>
          <w:rFonts w:hint="cs"/>
          <w:rtl/>
        </w:rPr>
        <w:t xml:space="preserve">محمد الأول طيب إنو. دروس في المعلومات العامة </w:t>
      </w:r>
      <w:r w:rsidR="007F3A87">
        <w:rPr>
          <w:rFonts w:hint="cs"/>
          <w:rtl/>
        </w:rPr>
        <w:t>للمدارس الثانوية، ص 162.</w:t>
      </w:r>
    </w:p>
  </w:footnote>
  <w:footnote w:id="3">
    <w:p w:rsidR="009F1699" w:rsidRDefault="009F1699">
      <w:pPr>
        <w:pStyle w:val="FootnoteText"/>
        <w:rPr>
          <w:rtl/>
        </w:rPr>
      </w:pPr>
      <w:r>
        <w:rPr>
          <w:rStyle w:val="FootnoteReference"/>
        </w:rPr>
        <w:footnoteRef/>
      </w:r>
      <w:r>
        <w:rPr>
          <w:rtl/>
        </w:rPr>
        <w:t xml:space="preserve"> </w:t>
      </w:r>
      <w:r>
        <w:rPr>
          <w:rFonts w:hint="cs"/>
          <w:rtl/>
        </w:rPr>
        <w:t xml:space="preserve">سورة </w:t>
      </w:r>
      <w:r>
        <w:rPr>
          <w:rFonts w:hint="cs"/>
          <w:rtl/>
        </w:rPr>
        <w:t>البقرة:113</w:t>
      </w:r>
    </w:p>
  </w:footnote>
  <w:footnote w:id="4">
    <w:p w:rsidR="003501A3" w:rsidRDefault="003501A3">
      <w:pPr>
        <w:pStyle w:val="FootnoteText"/>
        <w:rPr>
          <w:rtl/>
        </w:rPr>
      </w:pPr>
      <w:r>
        <w:rPr>
          <w:rStyle w:val="FootnoteReference"/>
        </w:rPr>
        <w:footnoteRef/>
      </w:r>
      <w:r>
        <w:rPr>
          <w:rtl/>
        </w:rPr>
        <w:t xml:space="preserve"> </w:t>
      </w:r>
      <w:r>
        <w:rPr>
          <w:rFonts w:hint="cs"/>
          <w:rtl/>
        </w:rPr>
        <w:t xml:space="preserve">البقرة </w:t>
      </w:r>
      <w:r>
        <w:rPr>
          <w:rFonts w:hint="cs"/>
          <w:rtl/>
        </w:rPr>
        <w:t>الآية: 120.</w:t>
      </w:r>
    </w:p>
  </w:footnote>
  <w:footnote w:id="5">
    <w:p w:rsidR="00241BF9" w:rsidRDefault="00241BF9">
      <w:pPr>
        <w:pStyle w:val="FootnoteText"/>
        <w:rPr>
          <w:rtl/>
        </w:rPr>
      </w:pPr>
      <w:r>
        <w:rPr>
          <w:rStyle w:val="FootnoteReference"/>
        </w:rPr>
        <w:footnoteRef/>
      </w:r>
      <w:r>
        <w:rPr>
          <w:rtl/>
        </w:rPr>
        <w:t xml:space="preserve"> </w:t>
      </w:r>
      <w:r w:rsidR="00C34A90">
        <w:rPr>
          <w:rFonts w:hint="cs"/>
          <w:rtl/>
        </w:rPr>
        <w:t xml:space="preserve">موسوعة </w:t>
      </w:r>
      <w:r w:rsidR="00C34A90">
        <w:rPr>
          <w:rFonts w:hint="cs"/>
          <w:rtl/>
        </w:rPr>
        <w:t>العربية العالمية. نسخة اللإكترونية الإصدار الثاني.</w:t>
      </w:r>
    </w:p>
  </w:footnote>
  <w:footnote w:id="6">
    <w:p w:rsidR="000376E2" w:rsidRDefault="000376E2">
      <w:pPr>
        <w:pStyle w:val="FootnoteText"/>
      </w:pPr>
      <w:r>
        <w:rPr>
          <w:rStyle w:val="FootnoteReference"/>
        </w:rPr>
        <w:footnoteRef/>
      </w:r>
      <w:r>
        <w:rPr>
          <w:rtl/>
        </w:rPr>
        <w:t xml:space="preserve"> </w:t>
      </w:r>
      <w:r>
        <w:rPr>
          <w:rFonts w:hint="cs"/>
          <w:rtl/>
        </w:rPr>
        <w:t xml:space="preserve">مشهود </w:t>
      </w:r>
      <w:r>
        <w:rPr>
          <w:rFonts w:hint="cs"/>
          <w:rtl/>
        </w:rPr>
        <w:t>محمود محمد جمبا (الدكتور) في تقديمه لكتاب (الرحلة) لعلي بن عبد القادر العسلي</w:t>
      </w:r>
      <w:r w:rsidR="001B33C1">
        <w:rPr>
          <w:rFonts w:hint="cs"/>
          <w:rtl/>
        </w:rPr>
        <w:t>, ص 4 .</w:t>
      </w:r>
    </w:p>
  </w:footnote>
  <w:footnote w:id="7">
    <w:p w:rsidR="00935961" w:rsidRDefault="00935961">
      <w:pPr>
        <w:pStyle w:val="FootnoteText"/>
      </w:pPr>
      <w:r>
        <w:rPr>
          <w:rStyle w:val="FootnoteReference"/>
        </w:rPr>
        <w:footnoteRef/>
      </w:r>
      <w:r>
        <w:rPr>
          <w:rtl/>
        </w:rPr>
        <w:t xml:space="preserve"> </w:t>
      </w:r>
      <w:r>
        <w:rPr>
          <w:rFonts w:hint="cs"/>
          <w:rtl/>
        </w:rPr>
        <w:t xml:space="preserve">الإلوري </w:t>
      </w:r>
      <w:r>
        <w:rPr>
          <w:rFonts w:hint="cs"/>
          <w:rtl/>
        </w:rPr>
        <w:t>آدم عبد الله (الشيخ) الإسلام في نيجيريا ... ط2، ص 31.</w:t>
      </w:r>
    </w:p>
  </w:footnote>
  <w:footnote w:id="8">
    <w:p w:rsidR="00435176" w:rsidRDefault="00435176">
      <w:pPr>
        <w:pStyle w:val="FootnoteText"/>
      </w:pPr>
      <w:r>
        <w:rPr>
          <w:rStyle w:val="FootnoteReference"/>
        </w:rPr>
        <w:footnoteRef/>
      </w:r>
      <w:r>
        <w:rPr>
          <w:rtl/>
        </w:rPr>
        <w:t xml:space="preserve"> </w:t>
      </w:r>
      <w:r>
        <w:rPr>
          <w:rFonts w:hint="cs"/>
          <w:rtl/>
        </w:rPr>
        <w:t xml:space="preserve">المرجع </w:t>
      </w:r>
      <w:r>
        <w:rPr>
          <w:rFonts w:hint="cs"/>
          <w:rtl/>
        </w:rPr>
        <w:t>السابق ص 33.</w:t>
      </w:r>
    </w:p>
  </w:footnote>
  <w:footnote w:id="9">
    <w:p w:rsidR="00AF2F0C" w:rsidRDefault="00AF2F0C">
      <w:pPr>
        <w:pStyle w:val="FootnoteText"/>
      </w:pPr>
      <w:r>
        <w:rPr>
          <w:rStyle w:val="FootnoteReference"/>
        </w:rPr>
        <w:footnoteRef/>
      </w:r>
      <w:r>
        <w:rPr>
          <w:rtl/>
        </w:rPr>
        <w:t xml:space="preserve"> </w:t>
      </w:r>
      <w:r>
        <w:rPr>
          <w:rFonts w:hint="cs"/>
          <w:rtl/>
        </w:rPr>
        <w:t xml:space="preserve">محمد </w:t>
      </w:r>
      <w:r>
        <w:rPr>
          <w:rFonts w:hint="cs"/>
          <w:rtl/>
        </w:rPr>
        <w:t>الأول طيب إنو, دروس في المعلومات العامة ... ص 172.</w:t>
      </w:r>
    </w:p>
  </w:footnote>
  <w:footnote w:id="10">
    <w:p w:rsidR="003C2623" w:rsidRDefault="003C2623">
      <w:pPr>
        <w:pStyle w:val="FootnoteText"/>
      </w:pPr>
      <w:r>
        <w:rPr>
          <w:rStyle w:val="FootnoteReference"/>
        </w:rPr>
        <w:footnoteRef/>
      </w:r>
      <w:r>
        <w:rPr>
          <w:rtl/>
        </w:rPr>
        <w:t xml:space="preserve"> </w:t>
      </w:r>
      <w:r>
        <w:rPr>
          <w:rFonts w:hint="cs"/>
          <w:rtl/>
        </w:rPr>
        <w:t xml:space="preserve">الإلوري </w:t>
      </w:r>
      <w:r>
        <w:rPr>
          <w:rFonts w:hint="cs"/>
          <w:rtl/>
        </w:rPr>
        <w:t>. الإسلام في نيجيريا ص 146.</w:t>
      </w:r>
    </w:p>
  </w:footnote>
  <w:footnote w:id="11">
    <w:p w:rsidR="007B6662" w:rsidRDefault="007B6662">
      <w:pPr>
        <w:pStyle w:val="FootnoteText"/>
      </w:pPr>
      <w:r>
        <w:rPr>
          <w:rStyle w:val="FootnoteReference"/>
        </w:rPr>
        <w:footnoteRef/>
      </w:r>
      <w:r>
        <w:rPr>
          <w:rtl/>
        </w:rPr>
        <w:t xml:space="preserve"> </w:t>
      </w:r>
      <w:r>
        <w:rPr>
          <w:rFonts w:hint="cs"/>
          <w:rtl/>
        </w:rPr>
        <w:t xml:space="preserve"> </w:t>
      </w:r>
      <w:r>
        <w:rPr>
          <w:rFonts w:hint="cs"/>
          <w:rtl/>
        </w:rPr>
        <w:t xml:space="preserve">انظر </w:t>
      </w:r>
      <w:r>
        <w:rPr>
          <w:rFonts w:hint="cs"/>
          <w:rtl/>
        </w:rPr>
        <w:t>دروس في المعلومات العامة . ص 21 .</w:t>
      </w:r>
    </w:p>
  </w:footnote>
  <w:footnote w:id="12">
    <w:p w:rsidR="00C50CEE" w:rsidRDefault="00C50CEE">
      <w:pPr>
        <w:pStyle w:val="FootnoteText"/>
        <w:rPr>
          <w:rtl/>
        </w:rPr>
      </w:pPr>
      <w:r>
        <w:rPr>
          <w:rStyle w:val="FootnoteReference"/>
        </w:rPr>
        <w:footnoteRef/>
      </w:r>
      <w:r>
        <w:rPr>
          <w:rtl/>
        </w:rPr>
        <w:t xml:space="preserve"> </w:t>
      </w:r>
      <w:r>
        <w:rPr>
          <w:rFonts w:hint="cs"/>
          <w:rtl/>
        </w:rPr>
        <w:t xml:space="preserve">الإلورى </w:t>
      </w:r>
      <w:r>
        <w:rPr>
          <w:rFonts w:hint="cs"/>
          <w:rtl/>
        </w:rPr>
        <w:t>: الإسلام في نيجيريا . ص 148.</w:t>
      </w:r>
    </w:p>
  </w:footnote>
  <w:footnote w:id="13">
    <w:p w:rsidR="00AE269F" w:rsidRDefault="00AE269F">
      <w:pPr>
        <w:pStyle w:val="FootnoteText"/>
      </w:pPr>
      <w:r>
        <w:rPr>
          <w:rStyle w:val="FootnoteReference"/>
        </w:rPr>
        <w:footnoteRef/>
      </w:r>
      <w:r>
        <w:rPr>
          <w:rtl/>
        </w:rPr>
        <w:t xml:space="preserve"> </w:t>
      </w:r>
      <w:r>
        <w:rPr>
          <w:rFonts w:hint="cs"/>
          <w:rtl/>
        </w:rPr>
        <w:t xml:space="preserve">المرجع </w:t>
      </w:r>
      <w:r>
        <w:rPr>
          <w:rFonts w:hint="cs"/>
          <w:rtl/>
        </w:rPr>
        <w:t>السابق ص 157.</w:t>
      </w:r>
    </w:p>
  </w:footnote>
  <w:footnote w:id="14">
    <w:p w:rsidR="00137958" w:rsidRDefault="00137958">
      <w:pPr>
        <w:pStyle w:val="FootnoteText"/>
      </w:pPr>
      <w:r>
        <w:rPr>
          <w:rStyle w:val="FootnoteReference"/>
        </w:rPr>
        <w:footnoteRef/>
      </w:r>
      <w:r>
        <w:rPr>
          <w:rtl/>
        </w:rPr>
        <w:t xml:space="preserve"> </w:t>
      </w:r>
      <w:r>
        <w:rPr>
          <w:rFonts w:hint="cs"/>
          <w:rtl/>
        </w:rPr>
        <w:t xml:space="preserve">المرجع </w:t>
      </w:r>
      <w:r>
        <w:rPr>
          <w:rFonts w:hint="cs"/>
          <w:rtl/>
        </w:rPr>
        <w:t>السابق  ص 158.</w:t>
      </w:r>
    </w:p>
  </w:footnote>
  <w:footnote w:id="15">
    <w:p w:rsidR="007F7513" w:rsidRDefault="007F7513">
      <w:pPr>
        <w:pStyle w:val="FootnoteText"/>
      </w:pPr>
      <w:r>
        <w:rPr>
          <w:rStyle w:val="FootnoteReference"/>
        </w:rPr>
        <w:footnoteRef/>
      </w:r>
      <w:r>
        <w:rPr>
          <w:rtl/>
        </w:rPr>
        <w:t xml:space="preserve"> </w:t>
      </w:r>
      <w:r>
        <w:rPr>
          <w:rFonts w:hint="cs"/>
          <w:rtl/>
        </w:rPr>
        <w:t xml:space="preserve">المرجع </w:t>
      </w:r>
      <w:r>
        <w:rPr>
          <w:rFonts w:hint="cs"/>
          <w:rtl/>
        </w:rPr>
        <w:t>نفسه ص 161.</w:t>
      </w:r>
    </w:p>
  </w:footnote>
  <w:footnote w:id="16">
    <w:p w:rsidR="005700D6" w:rsidRDefault="005700D6">
      <w:pPr>
        <w:pStyle w:val="FootnoteText"/>
      </w:pPr>
      <w:r>
        <w:rPr>
          <w:rStyle w:val="FootnoteReference"/>
        </w:rPr>
        <w:footnoteRef/>
      </w:r>
      <w:r>
        <w:rPr>
          <w:rtl/>
        </w:rPr>
        <w:t xml:space="preserve"> </w:t>
      </w:r>
      <w:r>
        <w:rPr>
          <w:rFonts w:hint="cs"/>
          <w:rtl/>
        </w:rPr>
        <w:t xml:space="preserve">المرجع </w:t>
      </w:r>
      <w:r>
        <w:rPr>
          <w:rFonts w:hint="cs"/>
          <w:rtl/>
        </w:rPr>
        <w:t>نفسه ص 165</w:t>
      </w:r>
    </w:p>
  </w:footnote>
  <w:footnote w:id="17">
    <w:p w:rsidR="00422E21" w:rsidRDefault="00422E21">
      <w:pPr>
        <w:pStyle w:val="FootnoteText"/>
      </w:pPr>
      <w:r>
        <w:rPr>
          <w:rStyle w:val="FootnoteReference"/>
        </w:rPr>
        <w:footnoteRef/>
      </w:r>
      <w:r>
        <w:rPr>
          <w:rtl/>
        </w:rPr>
        <w:t xml:space="preserve"> </w:t>
      </w:r>
      <w:r>
        <w:rPr>
          <w:rFonts w:hint="cs"/>
          <w:rtl/>
        </w:rPr>
        <w:t xml:space="preserve">المرجع </w:t>
      </w:r>
      <w:r>
        <w:rPr>
          <w:rFonts w:hint="cs"/>
          <w:rtl/>
        </w:rPr>
        <w:t>نفسه ص 174.</w:t>
      </w:r>
    </w:p>
  </w:footnote>
  <w:footnote w:id="18">
    <w:p w:rsidR="009F0563" w:rsidRDefault="009F0563">
      <w:pPr>
        <w:pStyle w:val="FootnoteText"/>
      </w:pPr>
      <w:r>
        <w:rPr>
          <w:rStyle w:val="FootnoteReference"/>
        </w:rPr>
        <w:footnoteRef/>
      </w:r>
      <w:r>
        <w:rPr>
          <w:rtl/>
        </w:rPr>
        <w:t xml:space="preserve"> </w:t>
      </w:r>
      <w:r>
        <w:rPr>
          <w:rFonts w:hint="cs"/>
          <w:rtl/>
        </w:rPr>
        <w:t xml:space="preserve">الإلوري </w:t>
      </w:r>
      <w:r>
        <w:rPr>
          <w:rFonts w:hint="cs"/>
          <w:rtl/>
        </w:rPr>
        <w:t>آدم عبد الله : الإسلام اليوم وغدا في نيجيريا ص74.</w:t>
      </w:r>
    </w:p>
  </w:footnote>
  <w:footnote w:id="19">
    <w:p w:rsidR="00493AB5" w:rsidRDefault="00493AB5">
      <w:pPr>
        <w:pStyle w:val="FootnoteText"/>
      </w:pPr>
      <w:r>
        <w:rPr>
          <w:rStyle w:val="FootnoteReference"/>
        </w:rPr>
        <w:footnoteRef/>
      </w:r>
      <w:r>
        <w:rPr>
          <w:rtl/>
        </w:rPr>
        <w:t xml:space="preserve"> </w:t>
      </w:r>
      <w:r>
        <w:rPr>
          <w:rFonts w:hint="cs"/>
          <w:rtl/>
        </w:rPr>
        <w:t xml:space="preserve">القرضاوي </w:t>
      </w:r>
      <w:r>
        <w:rPr>
          <w:rFonts w:hint="cs"/>
          <w:rtl/>
        </w:rPr>
        <w:t>: البابا والإسلام ص 194.</w:t>
      </w:r>
    </w:p>
  </w:footnote>
  <w:footnote w:id="20">
    <w:p w:rsidR="00C2758C" w:rsidRDefault="00C2758C">
      <w:pPr>
        <w:pStyle w:val="FootnoteText"/>
      </w:pPr>
      <w:r>
        <w:rPr>
          <w:rStyle w:val="FootnoteReference"/>
        </w:rPr>
        <w:footnoteRef/>
      </w:r>
      <w:r>
        <w:rPr>
          <w:rtl/>
        </w:rPr>
        <w:t xml:space="preserve"> </w:t>
      </w:r>
      <w:r>
        <w:rPr>
          <w:rFonts w:hint="cs"/>
          <w:rtl/>
        </w:rPr>
        <w:t xml:space="preserve">انظر </w:t>
      </w:r>
      <w:r>
        <w:rPr>
          <w:rFonts w:hint="cs"/>
          <w:rtl/>
        </w:rPr>
        <w:t>البابا للدكتور يوسف القرضاوي ، ملخص من ص 97 إلى 107.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6C79"/>
    <w:multiLevelType w:val="hybridMultilevel"/>
    <w:tmpl w:val="460C955C"/>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1C9E7EDB"/>
    <w:multiLevelType w:val="multilevel"/>
    <w:tmpl w:val="F2E6E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9A5BCE"/>
    <w:multiLevelType w:val="hybridMultilevel"/>
    <w:tmpl w:val="20E444EC"/>
    <w:lvl w:ilvl="0" w:tplc="52CCB292">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0849E7"/>
    <w:multiLevelType w:val="hybridMultilevel"/>
    <w:tmpl w:val="E3DE6DB8"/>
    <w:lvl w:ilvl="0" w:tplc="B874C74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91C52"/>
    <w:multiLevelType w:val="hybridMultilevel"/>
    <w:tmpl w:val="6E7633C8"/>
    <w:lvl w:ilvl="0" w:tplc="749880A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EC32E5"/>
    <w:multiLevelType w:val="hybridMultilevel"/>
    <w:tmpl w:val="59AA3874"/>
    <w:lvl w:ilvl="0" w:tplc="8854778A">
      <w:start w:val="1"/>
      <w:numFmt w:val="arabicAlpha"/>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731"/>
    <w:rsid w:val="0000247A"/>
    <w:rsid w:val="000078EC"/>
    <w:rsid w:val="0001455E"/>
    <w:rsid w:val="0002489B"/>
    <w:rsid w:val="00032343"/>
    <w:rsid w:val="00036737"/>
    <w:rsid w:val="000376E2"/>
    <w:rsid w:val="000614FA"/>
    <w:rsid w:val="00063E78"/>
    <w:rsid w:val="0007320A"/>
    <w:rsid w:val="00077390"/>
    <w:rsid w:val="000A69D7"/>
    <w:rsid w:val="000A7624"/>
    <w:rsid w:val="000C07DC"/>
    <w:rsid w:val="000C22D8"/>
    <w:rsid w:val="000C4720"/>
    <w:rsid w:val="000D0F05"/>
    <w:rsid w:val="000E364C"/>
    <w:rsid w:val="000E5E91"/>
    <w:rsid w:val="000E6E39"/>
    <w:rsid w:val="000E7939"/>
    <w:rsid w:val="000F27B8"/>
    <w:rsid w:val="000F4ACB"/>
    <w:rsid w:val="000F727F"/>
    <w:rsid w:val="00104F79"/>
    <w:rsid w:val="00115B12"/>
    <w:rsid w:val="0012615D"/>
    <w:rsid w:val="00134C10"/>
    <w:rsid w:val="001361B2"/>
    <w:rsid w:val="00137958"/>
    <w:rsid w:val="001442A7"/>
    <w:rsid w:val="00144F90"/>
    <w:rsid w:val="00145FF1"/>
    <w:rsid w:val="00160FC7"/>
    <w:rsid w:val="001A719B"/>
    <w:rsid w:val="001B33C1"/>
    <w:rsid w:val="001C30E5"/>
    <w:rsid w:val="001C6806"/>
    <w:rsid w:val="001C691B"/>
    <w:rsid w:val="001D4357"/>
    <w:rsid w:val="001D6A59"/>
    <w:rsid w:val="001E48AA"/>
    <w:rsid w:val="0020551B"/>
    <w:rsid w:val="0020693F"/>
    <w:rsid w:val="00222A41"/>
    <w:rsid w:val="00227F68"/>
    <w:rsid w:val="00241BF9"/>
    <w:rsid w:val="002448D8"/>
    <w:rsid w:val="00252F07"/>
    <w:rsid w:val="002579E7"/>
    <w:rsid w:val="002632E8"/>
    <w:rsid w:val="00266A83"/>
    <w:rsid w:val="00273ED2"/>
    <w:rsid w:val="00275A2B"/>
    <w:rsid w:val="00281FA5"/>
    <w:rsid w:val="00293A7D"/>
    <w:rsid w:val="002A7BB8"/>
    <w:rsid w:val="002B1123"/>
    <w:rsid w:val="002B424A"/>
    <w:rsid w:val="002D21E7"/>
    <w:rsid w:val="002E0F9D"/>
    <w:rsid w:val="002F5731"/>
    <w:rsid w:val="00301A00"/>
    <w:rsid w:val="00307A2F"/>
    <w:rsid w:val="003112CB"/>
    <w:rsid w:val="00321659"/>
    <w:rsid w:val="00322575"/>
    <w:rsid w:val="003349C6"/>
    <w:rsid w:val="0034153A"/>
    <w:rsid w:val="00350133"/>
    <w:rsid w:val="003501A3"/>
    <w:rsid w:val="00351227"/>
    <w:rsid w:val="00351ACE"/>
    <w:rsid w:val="00365AE8"/>
    <w:rsid w:val="003704CE"/>
    <w:rsid w:val="00377362"/>
    <w:rsid w:val="003A2E01"/>
    <w:rsid w:val="003B7ABF"/>
    <w:rsid w:val="003B7CC8"/>
    <w:rsid w:val="003C00C1"/>
    <w:rsid w:val="003C1169"/>
    <w:rsid w:val="003C2623"/>
    <w:rsid w:val="00400120"/>
    <w:rsid w:val="0040746F"/>
    <w:rsid w:val="00414BB5"/>
    <w:rsid w:val="0041750E"/>
    <w:rsid w:val="00422E21"/>
    <w:rsid w:val="00422FB4"/>
    <w:rsid w:val="00435176"/>
    <w:rsid w:val="00435AC1"/>
    <w:rsid w:val="0043647C"/>
    <w:rsid w:val="00437A96"/>
    <w:rsid w:val="004414FF"/>
    <w:rsid w:val="00444D0A"/>
    <w:rsid w:val="00452321"/>
    <w:rsid w:val="00453067"/>
    <w:rsid w:val="00453688"/>
    <w:rsid w:val="00453EB4"/>
    <w:rsid w:val="004557F5"/>
    <w:rsid w:val="00466695"/>
    <w:rsid w:val="004730FE"/>
    <w:rsid w:val="0048177A"/>
    <w:rsid w:val="004818A8"/>
    <w:rsid w:val="00491770"/>
    <w:rsid w:val="00493AB5"/>
    <w:rsid w:val="004A1C74"/>
    <w:rsid w:val="004E03C7"/>
    <w:rsid w:val="00505FAD"/>
    <w:rsid w:val="00507183"/>
    <w:rsid w:val="005255D2"/>
    <w:rsid w:val="00531271"/>
    <w:rsid w:val="005328A5"/>
    <w:rsid w:val="00537389"/>
    <w:rsid w:val="00547EA5"/>
    <w:rsid w:val="005674F3"/>
    <w:rsid w:val="005700D6"/>
    <w:rsid w:val="00570A37"/>
    <w:rsid w:val="00572E42"/>
    <w:rsid w:val="00594E0F"/>
    <w:rsid w:val="005B582D"/>
    <w:rsid w:val="005C1B96"/>
    <w:rsid w:val="005D04A9"/>
    <w:rsid w:val="005D091E"/>
    <w:rsid w:val="005D2101"/>
    <w:rsid w:val="005D54EF"/>
    <w:rsid w:val="005F6EEF"/>
    <w:rsid w:val="005F7A08"/>
    <w:rsid w:val="00606160"/>
    <w:rsid w:val="006161ED"/>
    <w:rsid w:val="006210A7"/>
    <w:rsid w:val="0062465C"/>
    <w:rsid w:val="0062709D"/>
    <w:rsid w:val="006364B3"/>
    <w:rsid w:val="00645FF4"/>
    <w:rsid w:val="00652DAC"/>
    <w:rsid w:val="00663C8A"/>
    <w:rsid w:val="00675B1F"/>
    <w:rsid w:val="00685AB4"/>
    <w:rsid w:val="006A3DB2"/>
    <w:rsid w:val="006D25CF"/>
    <w:rsid w:val="006D7EA0"/>
    <w:rsid w:val="006F6C97"/>
    <w:rsid w:val="0070016F"/>
    <w:rsid w:val="00712458"/>
    <w:rsid w:val="007165EE"/>
    <w:rsid w:val="00757529"/>
    <w:rsid w:val="00774BBD"/>
    <w:rsid w:val="007850F1"/>
    <w:rsid w:val="007B6662"/>
    <w:rsid w:val="007C5388"/>
    <w:rsid w:val="007E256C"/>
    <w:rsid w:val="007F3A87"/>
    <w:rsid w:val="007F6278"/>
    <w:rsid w:val="007F7513"/>
    <w:rsid w:val="00804C6B"/>
    <w:rsid w:val="0082412B"/>
    <w:rsid w:val="00834C8B"/>
    <w:rsid w:val="0084638B"/>
    <w:rsid w:val="00877EC0"/>
    <w:rsid w:val="008843BA"/>
    <w:rsid w:val="00887FB9"/>
    <w:rsid w:val="00893366"/>
    <w:rsid w:val="008A6A44"/>
    <w:rsid w:val="008B3E5F"/>
    <w:rsid w:val="008B5470"/>
    <w:rsid w:val="008B68E9"/>
    <w:rsid w:val="008E3577"/>
    <w:rsid w:val="009032A1"/>
    <w:rsid w:val="009062E8"/>
    <w:rsid w:val="00935961"/>
    <w:rsid w:val="00942EE0"/>
    <w:rsid w:val="00952029"/>
    <w:rsid w:val="009551FA"/>
    <w:rsid w:val="00956400"/>
    <w:rsid w:val="0096310A"/>
    <w:rsid w:val="00963F36"/>
    <w:rsid w:val="00971B6D"/>
    <w:rsid w:val="00973392"/>
    <w:rsid w:val="009838B4"/>
    <w:rsid w:val="00991867"/>
    <w:rsid w:val="009A232F"/>
    <w:rsid w:val="009A5162"/>
    <w:rsid w:val="009C50B0"/>
    <w:rsid w:val="009F0563"/>
    <w:rsid w:val="009F1699"/>
    <w:rsid w:val="009F187B"/>
    <w:rsid w:val="00A117CE"/>
    <w:rsid w:val="00A21E56"/>
    <w:rsid w:val="00A41A30"/>
    <w:rsid w:val="00A5219E"/>
    <w:rsid w:val="00A555B8"/>
    <w:rsid w:val="00A56602"/>
    <w:rsid w:val="00A619A1"/>
    <w:rsid w:val="00A7412E"/>
    <w:rsid w:val="00A841C7"/>
    <w:rsid w:val="00A93E4A"/>
    <w:rsid w:val="00AB317E"/>
    <w:rsid w:val="00AB72CB"/>
    <w:rsid w:val="00AC2210"/>
    <w:rsid w:val="00AD4AFB"/>
    <w:rsid w:val="00AD78CA"/>
    <w:rsid w:val="00AE269F"/>
    <w:rsid w:val="00AE3F17"/>
    <w:rsid w:val="00AE45AE"/>
    <w:rsid w:val="00AF0A47"/>
    <w:rsid w:val="00AF2F0C"/>
    <w:rsid w:val="00B05CF4"/>
    <w:rsid w:val="00B07B8A"/>
    <w:rsid w:val="00B12714"/>
    <w:rsid w:val="00B3025C"/>
    <w:rsid w:val="00B43F6A"/>
    <w:rsid w:val="00B70778"/>
    <w:rsid w:val="00BA09EC"/>
    <w:rsid w:val="00BA5E21"/>
    <w:rsid w:val="00BA62B2"/>
    <w:rsid w:val="00BC3472"/>
    <w:rsid w:val="00BC42CD"/>
    <w:rsid w:val="00BC5692"/>
    <w:rsid w:val="00BE482D"/>
    <w:rsid w:val="00BE60EF"/>
    <w:rsid w:val="00BE6A2E"/>
    <w:rsid w:val="00BF491C"/>
    <w:rsid w:val="00C0781D"/>
    <w:rsid w:val="00C07D9D"/>
    <w:rsid w:val="00C22419"/>
    <w:rsid w:val="00C2758C"/>
    <w:rsid w:val="00C31E2C"/>
    <w:rsid w:val="00C34A90"/>
    <w:rsid w:val="00C50CEE"/>
    <w:rsid w:val="00C66334"/>
    <w:rsid w:val="00C73BD6"/>
    <w:rsid w:val="00C740FA"/>
    <w:rsid w:val="00C8257B"/>
    <w:rsid w:val="00C84552"/>
    <w:rsid w:val="00C87C13"/>
    <w:rsid w:val="00C96B88"/>
    <w:rsid w:val="00CC105A"/>
    <w:rsid w:val="00CC11C9"/>
    <w:rsid w:val="00CD5EC4"/>
    <w:rsid w:val="00CD78C6"/>
    <w:rsid w:val="00CE538F"/>
    <w:rsid w:val="00CF4B2A"/>
    <w:rsid w:val="00D131DA"/>
    <w:rsid w:val="00D21A60"/>
    <w:rsid w:val="00D3328F"/>
    <w:rsid w:val="00D4050D"/>
    <w:rsid w:val="00D46C74"/>
    <w:rsid w:val="00D6770B"/>
    <w:rsid w:val="00D749E5"/>
    <w:rsid w:val="00D876CA"/>
    <w:rsid w:val="00D912A5"/>
    <w:rsid w:val="00DB0C6E"/>
    <w:rsid w:val="00DB4541"/>
    <w:rsid w:val="00DD1DAA"/>
    <w:rsid w:val="00DE5ED2"/>
    <w:rsid w:val="00DF1E1F"/>
    <w:rsid w:val="00DF3F18"/>
    <w:rsid w:val="00E11485"/>
    <w:rsid w:val="00E25884"/>
    <w:rsid w:val="00E3445F"/>
    <w:rsid w:val="00E43E2A"/>
    <w:rsid w:val="00E52E65"/>
    <w:rsid w:val="00E75393"/>
    <w:rsid w:val="00E764EE"/>
    <w:rsid w:val="00E82CF4"/>
    <w:rsid w:val="00E91C58"/>
    <w:rsid w:val="00E93B19"/>
    <w:rsid w:val="00EB1442"/>
    <w:rsid w:val="00EB470C"/>
    <w:rsid w:val="00ED778D"/>
    <w:rsid w:val="00EE1411"/>
    <w:rsid w:val="00EE6CE9"/>
    <w:rsid w:val="00EE7F08"/>
    <w:rsid w:val="00F22E85"/>
    <w:rsid w:val="00F67E21"/>
    <w:rsid w:val="00F81278"/>
    <w:rsid w:val="00F85721"/>
    <w:rsid w:val="00F857D0"/>
    <w:rsid w:val="00F95EB1"/>
    <w:rsid w:val="00F97409"/>
    <w:rsid w:val="00F97DC5"/>
    <w:rsid w:val="00FA0079"/>
    <w:rsid w:val="00FA120A"/>
    <w:rsid w:val="00FC41E4"/>
    <w:rsid w:val="00FC5961"/>
    <w:rsid w:val="00FD2077"/>
    <w:rsid w:val="00FD31CC"/>
    <w:rsid w:val="00FE1DA9"/>
    <w:rsid w:val="00FF41F5"/>
    <w:rsid w:val="00FF45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000180-1C87-4043-BB47-5D05CA99F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F5731"/>
    <w:pPr>
      <w:bidi/>
      <w:spacing w:after="0" w:line="240" w:lineRule="auto"/>
    </w:pPr>
  </w:style>
  <w:style w:type="paragraph" w:styleId="FootnoteText">
    <w:name w:val="footnote text"/>
    <w:basedOn w:val="Normal"/>
    <w:link w:val="FootnoteTextChar"/>
    <w:uiPriority w:val="99"/>
    <w:semiHidden/>
    <w:unhideWhenUsed/>
    <w:rsid w:val="00D21A6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21A60"/>
    <w:rPr>
      <w:sz w:val="20"/>
      <w:szCs w:val="20"/>
    </w:rPr>
  </w:style>
  <w:style w:type="character" w:styleId="FootnoteReference">
    <w:name w:val="footnote reference"/>
    <w:basedOn w:val="DefaultParagraphFont"/>
    <w:uiPriority w:val="99"/>
    <w:semiHidden/>
    <w:unhideWhenUsed/>
    <w:rsid w:val="00D21A60"/>
    <w:rPr>
      <w:vertAlign w:val="superscript"/>
    </w:rPr>
  </w:style>
  <w:style w:type="character" w:styleId="HTMLCite">
    <w:name w:val="HTML Cite"/>
    <w:basedOn w:val="DefaultParagraphFont"/>
    <w:uiPriority w:val="99"/>
    <w:semiHidden/>
    <w:unhideWhenUsed/>
    <w:rsid w:val="00D21A60"/>
    <w:rPr>
      <w:i/>
      <w:iCs/>
    </w:rPr>
  </w:style>
  <w:style w:type="character" w:styleId="Hyperlink">
    <w:name w:val="Hyperlink"/>
    <w:basedOn w:val="DefaultParagraphFont"/>
    <w:uiPriority w:val="99"/>
    <w:semiHidden/>
    <w:unhideWhenUsed/>
    <w:rsid w:val="00963F36"/>
    <w:rPr>
      <w:color w:val="0000FF"/>
      <w:sz w:val="28"/>
      <w:szCs w:val="28"/>
      <w:u w:val="single"/>
    </w:rPr>
  </w:style>
  <w:style w:type="paragraph" w:styleId="NormalWeb">
    <w:name w:val="Normal (Web)"/>
    <w:basedOn w:val="Normal"/>
    <w:uiPriority w:val="99"/>
    <w:semiHidden/>
    <w:unhideWhenUsed/>
    <w:rsid w:val="00963F36"/>
    <w:pPr>
      <w:bidi w:val="0"/>
      <w:spacing w:before="100" w:beforeAutospacing="1" w:after="100" w:afterAutospacing="1" w:line="240" w:lineRule="auto"/>
    </w:pPr>
    <w:rPr>
      <w:rFonts w:ascii="aaa" w:eastAsia="Times New Roman" w:hAnsi="aaa" w:cs="Times New Roman"/>
      <w:color w:val="110033"/>
      <w:sz w:val="28"/>
      <w:szCs w:val="28"/>
    </w:rPr>
  </w:style>
  <w:style w:type="character" w:customStyle="1" w:styleId="h3">
    <w:name w:val="h3"/>
    <w:basedOn w:val="DefaultParagraphFont"/>
    <w:rsid w:val="00351ACE"/>
  </w:style>
  <w:style w:type="paragraph" w:styleId="BalloonText">
    <w:name w:val="Balloon Text"/>
    <w:basedOn w:val="Normal"/>
    <w:link w:val="BalloonTextChar"/>
    <w:uiPriority w:val="99"/>
    <w:semiHidden/>
    <w:unhideWhenUsed/>
    <w:rsid w:val="00AB72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72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420591">
      <w:bodyDiv w:val="1"/>
      <w:marLeft w:val="0"/>
      <w:marRight w:val="0"/>
      <w:marTop w:val="0"/>
      <w:marBottom w:val="0"/>
      <w:divBdr>
        <w:top w:val="none" w:sz="0" w:space="0" w:color="auto"/>
        <w:left w:val="none" w:sz="0" w:space="0" w:color="auto"/>
        <w:bottom w:val="none" w:sz="0" w:space="0" w:color="auto"/>
        <w:right w:val="none" w:sz="0" w:space="0" w:color="auto"/>
      </w:divBdr>
      <w:divsChild>
        <w:div w:id="332224003">
          <w:marLeft w:val="0"/>
          <w:marRight w:val="0"/>
          <w:marTop w:val="0"/>
          <w:marBottom w:val="0"/>
          <w:divBdr>
            <w:top w:val="none" w:sz="0" w:space="0" w:color="auto"/>
            <w:left w:val="none" w:sz="0" w:space="0" w:color="auto"/>
            <w:bottom w:val="none" w:sz="0" w:space="0" w:color="auto"/>
            <w:right w:val="none" w:sz="0" w:space="0" w:color="auto"/>
          </w:divBdr>
        </w:div>
      </w:divsChild>
    </w:div>
    <w:div w:id="868841033">
      <w:bodyDiv w:val="1"/>
      <w:marLeft w:val="0"/>
      <w:marRight w:val="0"/>
      <w:marTop w:val="0"/>
      <w:marBottom w:val="0"/>
      <w:divBdr>
        <w:top w:val="none" w:sz="0" w:space="0" w:color="auto"/>
        <w:left w:val="none" w:sz="0" w:space="0" w:color="auto"/>
        <w:bottom w:val="none" w:sz="0" w:space="0" w:color="auto"/>
        <w:right w:val="none" w:sz="0" w:space="0" w:color="auto"/>
      </w:divBdr>
    </w:div>
    <w:div w:id="1010989753">
      <w:bodyDiv w:val="1"/>
      <w:marLeft w:val="0"/>
      <w:marRight w:val="0"/>
      <w:marTop w:val="0"/>
      <w:marBottom w:val="0"/>
      <w:divBdr>
        <w:top w:val="none" w:sz="0" w:space="0" w:color="auto"/>
        <w:left w:val="none" w:sz="0" w:space="0" w:color="auto"/>
        <w:bottom w:val="none" w:sz="0" w:space="0" w:color="auto"/>
        <w:right w:val="none" w:sz="0" w:space="0" w:color="auto"/>
      </w:divBdr>
      <w:divsChild>
        <w:div w:id="665128343">
          <w:marLeft w:val="0"/>
          <w:marRight w:val="0"/>
          <w:marTop w:val="0"/>
          <w:marBottom w:val="0"/>
          <w:divBdr>
            <w:top w:val="none" w:sz="0" w:space="0" w:color="auto"/>
            <w:left w:val="none" w:sz="0" w:space="0" w:color="auto"/>
            <w:bottom w:val="none" w:sz="0" w:space="0" w:color="auto"/>
            <w:right w:val="none" w:sz="0" w:space="0" w:color="auto"/>
          </w:divBdr>
        </w:div>
      </w:divsChild>
    </w:div>
    <w:div w:id="174537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BC71F-CA68-4B9B-B144-704F9A9AC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3700</TotalTime>
  <Pages>37</Pages>
  <Words>7298</Words>
  <Characters>41599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48800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91</cp:revision>
  <cp:lastPrinted>2015-04-24T17:19:00Z</cp:lastPrinted>
  <dcterms:created xsi:type="dcterms:W3CDTF">2015-03-05T19:22:00Z</dcterms:created>
  <dcterms:modified xsi:type="dcterms:W3CDTF">2015-04-25T16:07:00Z</dcterms:modified>
</cp:coreProperties>
</file>